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AF0D" w14:textId="77777777" w:rsidR="0020698B" w:rsidRPr="0020698B" w:rsidRDefault="00BA07B9" w:rsidP="002069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F18DFD" wp14:editId="2EE0FB07">
            <wp:extent cx="695960" cy="85217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E73A5" w14:textId="77777777" w:rsidR="0020698B" w:rsidRPr="0020698B" w:rsidRDefault="0020698B" w:rsidP="0020698B">
      <w:pPr>
        <w:jc w:val="both"/>
        <w:rPr>
          <w:sz w:val="28"/>
          <w:szCs w:val="28"/>
        </w:rPr>
      </w:pPr>
    </w:p>
    <w:p w14:paraId="13B74667" w14:textId="77777777" w:rsidR="0020698B" w:rsidRPr="0020698B" w:rsidRDefault="0020698B" w:rsidP="0020698B">
      <w:pPr>
        <w:jc w:val="center"/>
        <w:rPr>
          <w:b/>
          <w:bCs/>
          <w:spacing w:val="1"/>
          <w:sz w:val="32"/>
          <w:szCs w:val="32"/>
        </w:rPr>
      </w:pPr>
      <w:r w:rsidRPr="0020698B">
        <w:rPr>
          <w:b/>
          <w:bCs/>
          <w:spacing w:val="1"/>
          <w:sz w:val="32"/>
          <w:szCs w:val="32"/>
        </w:rPr>
        <w:t>АДМИНИСТРАЦИЯ МАНСКОГО РАЙОНА</w:t>
      </w:r>
    </w:p>
    <w:p w14:paraId="79149F80" w14:textId="77777777" w:rsidR="0020698B" w:rsidRPr="0020698B" w:rsidRDefault="0020698B" w:rsidP="0020698B">
      <w:pPr>
        <w:jc w:val="center"/>
        <w:rPr>
          <w:b/>
          <w:bCs/>
          <w:sz w:val="32"/>
          <w:szCs w:val="32"/>
        </w:rPr>
      </w:pPr>
      <w:r w:rsidRPr="0020698B">
        <w:rPr>
          <w:b/>
          <w:bCs/>
          <w:spacing w:val="1"/>
          <w:sz w:val="32"/>
          <w:szCs w:val="32"/>
        </w:rPr>
        <w:t xml:space="preserve"> КРАСНОЯРСКОГО КРАЯ</w:t>
      </w:r>
    </w:p>
    <w:p w14:paraId="2737F9A6" w14:textId="77777777" w:rsidR="0020698B" w:rsidRPr="0020698B" w:rsidRDefault="0020698B" w:rsidP="0020698B">
      <w:pPr>
        <w:jc w:val="center"/>
        <w:rPr>
          <w:b/>
          <w:bCs/>
          <w:spacing w:val="-1"/>
          <w:sz w:val="32"/>
          <w:szCs w:val="32"/>
        </w:rPr>
      </w:pPr>
    </w:p>
    <w:p w14:paraId="29710A6E" w14:textId="77777777" w:rsidR="0020698B" w:rsidRPr="0020698B" w:rsidRDefault="0020698B" w:rsidP="0020698B">
      <w:pPr>
        <w:jc w:val="center"/>
        <w:rPr>
          <w:b/>
          <w:bCs/>
          <w:spacing w:val="-1"/>
          <w:sz w:val="44"/>
          <w:szCs w:val="44"/>
        </w:rPr>
      </w:pPr>
      <w:r w:rsidRPr="0020698B">
        <w:rPr>
          <w:b/>
          <w:bCs/>
          <w:spacing w:val="-1"/>
          <w:sz w:val="44"/>
          <w:szCs w:val="44"/>
        </w:rPr>
        <w:t>ПОСТАНОВЛЕНИЕ</w:t>
      </w:r>
    </w:p>
    <w:p w14:paraId="70A9EF7B" w14:textId="77777777" w:rsidR="0020698B" w:rsidRPr="0020698B" w:rsidRDefault="0020698B" w:rsidP="0020698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24"/>
        <w:gridCol w:w="6346"/>
      </w:tblGrid>
      <w:tr w:rsidR="000155EF" w:rsidRPr="0020698B" w14:paraId="3EFA53F8" w14:textId="77777777" w:rsidTr="003378CA">
        <w:tc>
          <w:tcPr>
            <w:tcW w:w="3224" w:type="dxa"/>
          </w:tcPr>
          <w:p w14:paraId="42553380" w14:textId="3A12F295" w:rsidR="000155EF" w:rsidRPr="0020698B" w:rsidRDefault="004374D9" w:rsidP="003378CA">
            <w:pPr>
              <w:spacing w:after="120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B4C3A">
              <w:rPr>
                <w:b/>
                <w:bCs/>
              </w:rPr>
              <w:t>8</w:t>
            </w:r>
            <w:r w:rsidR="00A916BB">
              <w:rPr>
                <w:b/>
                <w:bCs/>
              </w:rPr>
              <w:t>.11.2019</w:t>
            </w:r>
          </w:p>
        </w:tc>
        <w:tc>
          <w:tcPr>
            <w:tcW w:w="6346" w:type="dxa"/>
          </w:tcPr>
          <w:p w14:paraId="59A58C0A" w14:textId="6A31D08C" w:rsidR="000155EF" w:rsidRPr="0020698B" w:rsidRDefault="003378CA" w:rsidP="00F64BAE">
            <w:pPr>
              <w:tabs>
                <w:tab w:val="left" w:pos="4842"/>
              </w:tabs>
              <w:spacing w:after="120"/>
              <w:ind w:left="283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 xml:space="preserve">           </w:t>
            </w:r>
            <w:r w:rsidR="000155EF" w:rsidRPr="0020698B">
              <w:rPr>
                <w:b/>
                <w:bCs/>
                <w:spacing w:val="-2"/>
              </w:rPr>
              <w:t>с.</w:t>
            </w:r>
            <w:r w:rsidR="000155EF">
              <w:rPr>
                <w:b/>
                <w:bCs/>
                <w:spacing w:val="-2"/>
              </w:rPr>
              <w:t xml:space="preserve"> </w:t>
            </w:r>
            <w:r w:rsidR="000155EF" w:rsidRPr="0020698B">
              <w:rPr>
                <w:b/>
                <w:bCs/>
                <w:spacing w:val="-2"/>
              </w:rPr>
              <w:t>Шалинское</w:t>
            </w:r>
            <w:r w:rsidR="008F4950">
              <w:rPr>
                <w:b/>
                <w:bCs/>
                <w:spacing w:val="-2"/>
              </w:rPr>
              <w:tab/>
              <w:t xml:space="preserve">             </w:t>
            </w:r>
            <w:r w:rsidR="00503115">
              <w:rPr>
                <w:b/>
                <w:bCs/>
                <w:spacing w:val="-2"/>
              </w:rPr>
              <w:t xml:space="preserve">№ </w:t>
            </w:r>
            <w:r w:rsidR="004B4C3A">
              <w:rPr>
                <w:b/>
                <w:bCs/>
                <w:spacing w:val="-2"/>
              </w:rPr>
              <w:t>1080</w:t>
            </w:r>
          </w:p>
        </w:tc>
      </w:tr>
    </w:tbl>
    <w:p w14:paraId="24741FFF" w14:textId="77777777" w:rsidR="0020698B" w:rsidRPr="0020698B" w:rsidRDefault="003378CA" w:rsidP="003378CA">
      <w:pPr>
        <w:tabs>
          <w:tab w:val="left" w:pos="2852"/>
        </w:tabs>
        <w:ind w:left="7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14:paraId="15FC3761" w14:textId="77777777" w:rsidR="00637316" w:rsidRPr="004F0376" w:rsidRDefault="00637316" w:rsidP="00637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376">
        <w:rPr>
          <w:sz w:val="28"/>
          <w:szCs w:val="28"/>
        </w:rPr>
        <w:t xml:space="preserve">Об утверждении муниципальной программы Манского района «Реформирование и модернизация жилищно-коммунального хозяйства </w:t>
      </w:r>
      <w:r w:rsidR="007147A7">
        <w:rPr>
          <w:sz w:val="28"/>
          <w:szCs w:val="28"/>
        </w:rPr>
        <w:t xml:space="preserve">                      </w:t>
      </w:r>
      <w:r w:rsidRPr="004F0376">
        <w:rPr>
          <w:sz w:val="28"/>
          <w:szCs w:val="28"/>
        </w:rPr>
        <w:t>и повышение энергетической эффективности»</w:t>
      </w:r>
      <w:r w:rsidR="00503115">
        <w:rPr>
          <w:bCs/>
          <w:sz w:val="28"/>
          <w:szCs w:val="28"/>
        </w:rPr>
        <w:t xml:space="preserve"> на 2020 год и плановый период 2021</w:t>
      </w:r>
      <w:r w:rsidR="004C0D6D" w:rsidRPr="004C0D6D">
        <w:rPr>
          <w:bCs/>
          <w:sz w:val="28"/>
          <w:szCs w:val="28"/>
        </w:rPr>
        <w:t>-20</w:t>
      </w:r>
      <w:r w:rsidR="00503115">
        <w:rPr>
          <w:bCs/>
          <w:sz w:val="28"/>
          <w:szCs w:val="28"/>
        </w:rPr>
        <w:t>22</w:t>
      </w:r>
      <w:r w:rsidR="004C0D6D" w:rsidRPr="004C0D6D">
        <w:rPr>
          <w:bCs/>
          <w:sz w:val="28"/>
          <w:szCs w:val="28"/>
        </w:rPr>
        <w:t xml:space="preserve"> годов</w:t>
      </w:r>
      <w:r w:rsidRPr="004F0376">
        <w:rPr>
          <w:sz w:val="28"/>
          <w:szCs w:val="28"/>
        </w:rPr>
        <w:t xml:space="preserve"> </w:t>
      </w:r>
    </w:p>
    <w:p w14:paraId="07E5517E" w14:textId="77777777" w:rsidR="00637316" w:rsidRPr="004F0376" w:rsidRDefault="00637316" w:rsidP="006373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740CAB" w14:textId="77777777" w:rsidR="00637316" w:rsidRPr="004F0376" w:rsidRDefault="00637316" w:rsidP="004C0D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F0376">
        <w:rPr>
          <w:bCs/>
          <w:sz w:val="28"/>
          <w:szCs w:val="28"/>
        </w:rPr>
        <w:t>В соответствии с п</w:t>
      </w:r>
      <w:r w:rsidR="004C0D6D">
        <w:rPr>
          <w:bCs/>
          <w:sz w:val="28"/>
          <w:szCs w:val="28"/>
        </w:rPr>
        <w:t>унктом 1 статьи 179 Бюджетного к</w:t>
      </w:r>
      <w:r w:rsidRPr="004F0376">
        <w:rPr>
          <w:bCs/>
          <w:sz w:val="28"/>
          <w:szCs w:val="28"/>
        </w:rPr>
        <w:t xml:space="preserve">одекса </w:t>
      </w:r>
      <w:r w:rsidR="004C0D6D" w:rsidRPr="004C0D6D">
        <w:rPr>
          <w:bCs/>
          <w:sz w:val="28"/>
          <w:szCs w:val="28"/>
        </w:rPr>
        <w:t>Российской Федерации</w:t>
      </w:r>
      <w:r w:rsidRPr="004F0376">
        <w:rPr>
          <w:bCs/>
          <w:sz w:val="28"/>
          <w:szCs w:val="28"/>
        </w:rPr>
        <w:t xml:space="preserve">, руководствуясь </w:t>
      </w:r>
      <w:r w:rsidR="00BA07B9">
        <w:rPr>
          <w:bCs/>
          <w:sz w:val="28"/>
          <w:szCs w:val="28"/>
        </w:rPr>
        <w:t>пунктом 1</w:t>
      </w:r>
      <w:r w:rsidR="004C0D6D">
        <w:rPr>
          <w:bCs/>
          <w:sz w:val="28"/>
          <w:szCs w:val="28"/>
        </w:rPr>
        <w:t xml:space="preserve"> статьи </w:t>
      </w:r>
      <w:r w:rsidR="00BA07B9">
        <w:rPr>
          <w:bCs/>
          <w:sz w:val="28"/>
          <w:szCs w:val="28"/>
        </w:rPr>
        <w:t>35</w:t>
      </w:r>
      <w:r w:rsidR="004C0D6D">
        <w:rPr>
          <w:bCs/>
          <w:sz w:val="28"/>
          <w:szCs w:val="28"/>
        </w:rPr>
        <w:t xml:space="preserve"> </w:t>
      </w:r>
      <w:r w:rsidR="00BA07B9">
        <w:rPr>
          <w:bCs/>
          <w:sz w:val="28"/>
          <w:szCs w:val="28"/>
        </w:rPr>
        <w:t>Устава</w:t>
      </w:r>
      <w:r w:rsidRPr="004F0376">
        <w:rPr>
          <w:bCs/>
          <w:sz w:val="28"/>
          <w:szCs w:val="28"/>
        </w:rPr>
        <w:t xml:space="preserve"> Манского района </w:t>
      </w:r>
      <w:r w:rsidR="001776FA" w:rsidRPr="00FD0B41">
        <w:rPr>
          <w:bCs/>
          <w:sz w:val="28"/>
          <w:szCs w:val="28"/>
        </w:rPr>
        <w:t>администрация Манского района</w:t>
      </w:r>
      <w:r w:rsidR="001776FA" w:rsidRPr="001776FA">
        <w:rPr>
          <w:bCs/>
          <w:sz w:val="28"/>
          <w:szCs w:val="28"/>
        </w:rPr>
        <w:t xml:space="preserve"> </w:t>
      </w:r>
      <w:r w:rsidRPr="004F0376">
        <w:rPr>
          <w:bCs/>
          <w:sz w:val="28"/>
          <w:szCs w:val="28"/>
        </w:rPr>
        <w:t>ПОСТАНОВЛЯЕТ:</w:t>
      </w:r>
    </w:p>
    <w:p w14:paraId="1616B0F3" w14:textId="77777777" w:rsidR="00637316" w:rsidRPr="004F0376" w:rsidRDefault="00637316" w:rsidP="00637316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4F0376">
        <w:rPr>
          <w:bCs/>
          <w:sz w:val="28"/>
          <w:szCs w:val="28"/>
        </w:rPr>
        <w:t xml:space="preserve">Утвердить муниципальную программу Манского района «Реформирование и модернизация жилищно-коммунального хозяйства </w:t>
      </w:r>
      <w:r w:rsidR="008F2383">
        <w:rPr>
          <w:bCs/>
          <w:sz w:val="28"/>
          <w:szCs w:val="28"/>
        </w:rPr>
        <w:t xml:space="preserve">                     </w:t>
      </w:r>
      <w:r w:rsidRPr="004F0376">
        <w:rPr>
          <w:bCs/>
          <w:sz w:val="28"/>
          <w:szCs w:val="28"/>
        </w:rPr>
        <w:t>и повышение энергетической эффективности»</w:t>
      </w:r>
      <w:r>
        <w:rPr>
          <w:bCs/>
          <w:sz w:val="28"/>
          <w:szCs w:val="28"/>
        </w:rPr>
        <w:t xml:space="preserve"> </w:t>
      </w:r>
      <w:r w:rsidR="00503115">
        <w:rPr>
          <w:bCs/>
          <w:sz w:val="28"/>
          <w:szCs w:val="28"/>
        </w:rPr>
        <w:t>на 2020 год и плановый период 2021</w:t>
      </w:r>
      <w:r w:rsidR="004C0D6D">
        <w:rPr>
          <w:bCs/>
          <w:sz w:val="28"/>
          <w:szCs w:val="28"/>
        </w:rPr>
        <w:t>-20</w:t>
      </w:r>
      <w:r w:rsidR="00503115">
        <w:rPr>
          <w:bCs/>
          <w:sz w:val="28"/>
          <w:szCs w:val="28"/>
        </w:rPr>
        <w:t>22</w:t>
      </w:r>
      <w:r w:rsidR="004C0D6D">
        <w:rPr>
          <w:bCs/>
          <w:sz w:val="28"/>
          <w:szCs w:val="28"/>
        </w:rPr>
        <w:t xml:space="preserve"> годов </w:t>
      </w:r>
      <w:r w:rsidRPr="004F0376">
        <w:rPr>
          <w:bCs/>
          <w:sz w:val="28"/>
          <w:szCs w:val="28"/>
        </w:rPr>
        <w:t>согласно приложению.</w:t>
      </w:r>
    </w:p>
    <w:p w14:paraId="7F8F0FEC" w14:textId="77777777" w:rsidR="00637316" w:rsidRPr="004F0376" w:rsidRDefault="00637316" w:rsidP="0063731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4F0376">
        <w:rPr>
          <w:bCs/>
          <w:sz w:val="28"/>
          <w:szCs w:val="28"/>
        </w:rPr>
        <w:t xml:space="preserve">Постановление администрации Манского района от </w:t>
      </w:r>
      <w:r w:rsidR="00503115">
        <w:rPr>
          <w:bCs/>
          <w:sz w:val="28"/>
          <w:szCs w:val="28"/>
        </w:rPr>
        <w:t>15</w:t>
      </w:r>
      <w:r w:rsidRPr="00D5541A">
        <w:rPr>
          <w:bCs/>
          <w:sz w:val="28"/>
          <w:szCs w:val="28"/>
        </w:rPr>
        <w:t>.1</w:t>
      </w:r>
      <w:r w:rsidR="00790B22">
        <w:rPr>
          <w:bCs/>
          <w:sz w:val="28"/>
          <w:szCs w:val="28"/>
        </w:rPr>
        <w:t>1</w:t>
      </w:r>
      <w:r w:rsidRPr="00D5541A">
        <w:rPr>
          <w:bCs/>
          <w:sz w:val="28"/>
          <w:szCs w:val="28"/>
        </w:rPr>
        <w:t>.201</w:t>
      </w:r>
      <w:r w:rsidR="00503115">
        <w:rPr>
          <w:bCs/>
          <w:sz w:val="28"/>
          <w:szCs w:val="28"/>
        </w:rPr>
        <w:t>8</w:t>
      </w:r>
      <w:r w:rsidRPr="004F0376">
        <w:rPr>
          <w:bCs/>
          <w:sz w:val="28"/>
          <w:szCs w:val="28"/>
        </w:rPr>
        <w:t xml:space="preserve"> </w:t>
      </w:r>
      <w:r w:rsidR="008F2383">
        <w:rPr>
          <w:bCs/>
          <w:sz w:val="28"/>
          <w:szCs w:val="28"/>
        </w:rPr>
        <w:t xml:space="preserve"> </w:t>
      </w:r>
      <w:r w:rsidRPr="004F0376">
        <w:rPr>
          <w:bCs/>
          <w:sz w:val="28"/>
          <w:szCs w:val="28"/>
        </w:rPr>
        <w:t xml:space="preserve">№ </w:t>
      </w:r>
      <w:r w:rsidR="00503115">
        <w:rPr>
          <w:bCs/>
          <w:sz w:val="28"/>
          <w:szCs w:val="28"/>
        </w:rPr>
        <w:t>1121</w:t>
      </w:r>
      <w:r w:rsidRPr="004F0376">
        <w:rPr>
          <w:bCs/>
          <w:sz w:val="28"/>
          <w:szCs w:val="28"/>
        </w:rPr>
        <w:t xml:space="preserve"> «Об утверждении муниципальной программы Манского района «Реформирование и модернизация жилищно-коммунального хозяйства </w:t>
      </w:r>
      <w:r w:rsidR="008F2383">
        <w:rPr>
          <w:bCs/>
          <w:sz w:val="28"/>
          <w:szCs w:val="28"/>
        </w:rPr>
        <w:t xml:space="preserve">                  </w:t>
      </w:r>
      <w:r w:rsidRPr="004F0376">
        <w:rPr>
          <w:bCs/>
          <w:sz w:val="28"/>
          <w:szCs w:val="28"/>
        </w:rPr>
        <w:t>и повышение энергетической эффективности» на 201</w:t>
      </w:r>
      <w:r w:rsidR="00503115">
        <w:rPr>
          <w:bCs/>
          <w:sz w:val="28"/>
          <w:szCs w:val="28"/>
        </w:rPr>
        <w:t>9 год и плановый период 2020-2021</w:t>
      </w:r>
      <w:r w:rsidR="004C0D6D">
        <w:rPr>
          <w:bCs/>
          <w:sz w:val="28"/>
          <w:szCs w:val="28"/>
        </w:rPr>
        <w:t xml:space="preserve"> годов</w:t>
      </w:r>
      <w:r w:rsidR="002455A5">
        <w:rPr>
          <w:bCs/>
          <w:sz w:val="28"/>
          <w:szCs w:val="28"/>
        </w:rPr>
        <w:t>» считать утратившим силу с 01.01</w:t>
      </w:r>
      <w:r w:rsidR="00503115">
        <w:rPr>
          <w:bCs/>
          <w:sz w:val="28"/>
          <w:szCs w:val="28"/>
        </w:rPr>
        <w:t>.2020</w:t>
      </w:r>
      <w:r w:rsidRPr="004F0376">
        <w:rPr>
          <w:bCs/>
          <w:sz w:val="28"/>
          <w:szCs w:val="28"/>
        </w:rPr>
        <w:t xml:space="preserve"> г.</w:t>
      </w:r>
    </w:p>
    <w:p w14:paraId="2E62D309" w14:textId="77777777" w:rsidR="00637316" w:rsidRPr="004F0376" w:rsidRDefault="00637316" w:rsidP="00637316">
      <w:pPr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4F0376">
        <w:rPr>
          <w:bCs/>
          <w:sz w:val="28"/>
          <w:szCs w:val="28"/>
        </w:rPr>
        <w:t xml:space="preserve">Постановление </w:t>
      </w:r>
      <w:r w:rsidR="002455A5">
        <w:rPr>
          <w:bCs/>
          <w:sz w:val="28"/>
          <w:szCs w:val="28"/>
        </w:rPr>
        <w:t xml:space="preserve">подлежит официальному опубликования </w:t>
      </w:r>
      <w:r w:rsidR="000D4C89">
        <w:rPr>
          <w:bCs/>
          <w:sz w:val="28"/>
          <w:szCs w:val="28"/>
        </w:rPr>
        <w:t xml:space="preserve">и </w:t>
      </w:r>
      <w:r w:rsidRPr="004F0376">
        <w:rPr>
          <w:bCs/>
          <w:sz w:val="28"/>
          <w:szCs w:val="28"/>
        </w:rPr>
        <w:t xml:space="preserve">вступает в силу </w:t>
      </w:r>
      <w:r w:rsidR="000D4C89">
        <w:rPr>
          <w:bCs/>
          <w:sz w:val="28"/>
          <w:szCs w:val="28"/>
        </w:rPr>
        <w:t xml:space="preserve">с </w:t>
      </w:r>
      <w:r w:rsidR="00503115">
        <w:rPr>
          <w:bCs/>
          <w:sz w:val="28"/>
          <w:szCs w:val="28"/>
        </w:rPr>
        <w:t>01.01.2020</w:t>
      </w:r>
      <w:r w:rsidR="00790B22">
        <w:rPr>
          <w:bCs/>
          <w:sz w:val="28"/>
          <w:szCs w:val="28"/>
        </w:rPr>
        <w:t xml:space="preserve"> г</w:t>
      </w:r>
      <w:r w:rsidRPr="004F0376">
        <w:rPr>
          <w:bCs/>
          <w:sz w:val="28"/>
          <w:szCs w:val="28"/>
        </w:rPr>
        <w:t>.</w:t>
      </w:r>
    </w:p>
    <w:p w14:paraId="2046D551" w14:textId="77777777" w:rsidR="00071215" w:rsidRDefault="00071215" w:rsidP="00071215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  <w:lang w:eastAsia="en-US"/>
        </w:rPr>
      </w:pPr>
    </w:p>
    <w:p w14:paraId="58723E1F" w14:textId="77777777" w:rsidR="00071215" w:rsidRDefault="00071215" w:rsidP="00071215">
      <w:pPr>
        <w:rPr>
          <w:sz w:val="28"/>
          <w:szCs w:val="28"/>
        </w:rPr>
      </w:pPr>
    </w:p>
    <w:p w14:paraId="31C5FFDB" w14:textId="77777777" w:rsidR="004374D9" w:rsidRPr="001478AB" w:rsidRDefault="004374D9" w:rsidP="00071215">
      <w:pPr>
        <w:rPr>
          <w:sz w:val="28"/>
          <w:szCs w:val="28"/>
        </w:rPr>
      </w:pPr>
    </w:p>
    <w:p w14:paraId="13F5512C" w14:textId="77777777" w:rsidR="00071215" w:rsidRDefault="0017091B" w:rsidP="00D657E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0EE1">
        <w:rPr>
          <w:sz w:val="28"/>
          <w:szCs w:val="28"/>
        </w:rPr>
        <w:t xml:space="preserve"> района           </w:t>
      </w:r>
      <w:r w:rsidR="00FD0B41">
        <w:rPr>
          <w:sz w:val="28"/>
          <w:szCs w:val="28"/>
        </w:rPr>
        <w:t xml:space="preserve">                                                               </w:t>
      </w:r>
      <w:r w:rsidR="00A66D0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</w:t>
      </w:r>
      <w:r w:rsidR="00FD0B41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="00FD0B41">
        <w:rPr>
          <w:sz w:val="28"/>
          <w:szCs w:val="28"/>
        </w:rPr>
        <w:t xml:space="preserve">. </w:t>
      </w:r>
      <w:r>
        <w:rPr>
          <w:sz w:val="28"/>
          <w:szCs w:val="28"/>
        </w:rPr>
        <w:t>Козелепов</w:t>
      </w:r>
      <w:r w:rsidR="00970EE1">
        <w:rPr>
          <w:sz w:val="28"/>
          <w:szCs w:val="28"/>
        </w:rPr>
        <w:t xml:space="preserve">                                              </w:t>
      </w:r>
      <w:r w:rsidR="00FD0B41">
        <w:rPr>
          <w:sz w:val="28"/>
          <w:szCs w:val="28"/>
        </w:rPr>
        <w:t xml:space="preserve">                        </w:t>
      </w:r>
    </w:p>
    <w:p w14:paraId="4537CBF1" w14:textId="77777777" w:rsidR="004F0376" w:rsidRDefault="004F0376" w:rsidP="007C521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897B6EB" w14:textId="77777777" w:rsidR="008A53EE" w:rsidRDefault="008A53EE" w:rsidP="007C521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3F510B18" w14:textId="77777777" w:rsidR="00D5541A" w:rsidRDefault="00D5541A" w:rsidP="007C521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3237AA0" w14:textId="77777777" w:rsidR="00971D1B" w:rsidRDefault="00971D1B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</w:p>
    <w:p w14:paraId="23241CFA" w14:textId="77777777" w:rsidR="00971D1B" w:rsidRDefault="00971D1B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</w:p>
    <w:p w14:paraId="3B7855EC" w14:textId="77777777" w:rsidR="00790B22" w:rsidRDefault="00790B22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</w:p>
    <w:p w14:paraId="128513EE" w14:textId="77777777" w:rsidR="00637316" w:rsidRDefault="00637316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</w:p>
    <w:p w14:paraId="165A5918" w14:textId="77777777" w:rsidR="00637316" w:rsidRDefault="00637316" w:rsidP="004C0D6D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14:paraId="2318BA13" w14:textId="77777777" w:rsidR="004374D9" w:rsidRDefault="004374D9" w:rsidP="004C0D6D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14:paraId="06A721E7" w14:textId="77777777" w:rsidR="0052714A" w:rsidRPr="00001843" w:rsidRDefault="004374D9" w:rsidP="0052714A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</w:t>
      </w:r>
      <w:r w:rsidR="0052714A" w:rsidRPr="00001843">
        <w:rPr>
          <w:rFonts w:eastAsia="Calibri"/>
          <w:sz w:val="28"/>
          <w:szCs w:val="28"/>
        </w:rPr>
        <w:t>Приложение</w:t>
      </w:r>
    </w:p>
    <w:p w14:paraId="54CC5AD5" w14:textId="77777777" w:rsidR="0052714A" w:rsidRPr="00001843" w:rsidRDefault="004374D9" w:rsidP="0052714A">
      <w:pPr>
        <w:autoSpaceDE w:val="0"/>
        <w:autoSpaceDN w:val="0"/>
        <w:adjustRightInd w:val="0"/>
        <w:ind w:left="5529"/>
        <w:rPr>
          <w:rFonts w:eastAsia="Calibri"/>
          <w:strike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</w:t>
      </w:r>
      <w:r w:rsidR="0052714A" w:rsidRPr="00001843">
        <w:rPr>
          <w:rFonts w:eastAsia="Calibri"/>
          <w:sz w:val="28"/>
          <w:szCs w:val="28"/>
        </w:rPr>
        <w:t xml:space="preserve">к постановлению </w:t>
      </w:r>
    </w:p>
    <w:p w14:paraId="3EC574E5" w14:textId="7013F045" w:rsidR="0052714A" w:rsidRPr="00001843" w:rsidRDefault="004374D9" w:rsidP="0052714A">
      <w:pPr>
        <w:autoSpaceDE w:val="0"/>
        <w:autoSpaceDN w:val="0"/>
        <w:adjustRightInd w:val="0"/>
        <w:ind w:left="552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bookmarkStart w:id="0" w:name="_GoBack"/>
      <w:bookmarkEnd w:id="0"/>
      <w:r w:rsidR="004B4C3A">
        <w:rPr>
          <w:rFonts w:eastAsia="Calibri"/>
          <w:sz w:val="28"/>
          <w:szCs w:val="28"/>
        </w:rPr>
        <w:t>от 18.11.2019 № 1080</w:t>
      </w:r>
      <w:r w:rsidR="00F95887">
        <w:rPr>
          <w:rFonts w:eastAsia="Calibri"/>
          <w:sz w:val="28"/>
          <w:szCs w:val="28"/>
        </w:rPr>
        <w:t xml:space="preserve"> </w:t>
      </w:r>
      <w:r w:rsidR="00D657ED">
        <w:rPr>
          <w:rFonts w:eastAsia="Calibri"/>
          <w:sz w:val="28"/>
          <w:szCs w:val="28"/>
        </w:rPr>
        <w:t xml:space="preserve"> </w:t>
      </w:r>
      <w:r w:rsidR="00790B22">
        <w:rPr>
          <w:rFonts w:eastAsia="Calibri"/>
          <w:sz w:val="28"/>
          <w:szCs w:val="28"/>
        </w:rPr>
        <w:t xml:space="preserve">      </w:t>
      </w:r>
    </w:p>
    <w:p w14:paraId="38225507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824AD3C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2169968" w14:textId="77777777" w:rsidR="001F51E3" w:rsidRDefault="0052714A" w:rsidP="0052714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52714A">
        <w:rPr>
          <w:sz w:val="28"/>
          <w:szCs w:val="28"/>
        </w:rPr>
        <w:t xml:space="preserve">Паспорт муниципальной программы Манского района </w:t>
      </w:r>
    </w:p>
    <w:p w14:paraId="480816FA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52714A">
        <w:rPr>
          <w:sz w:val="28"/>
          <w:szCs w:val="28"/>
        </w:rPr>
        <w:t xml:space="preserve">«Реформирование и модернизация жилищно-коммунального хозяйства и повышение энергетической эффективности» </w:t>
      </w:r>
      <w:r w:rsidR="00503115">
        <w:rPr>
          <w:bCs/>
          <w:sz w:val="28"/>
          <w:szCs w:val="28"/>
        </w:rPr>
        <w:t>на 2020</w:t>
      </w:r>
      <w:r w:rsidR="004C0D6D">
        <w:rPr>
          <w:bCs/>
          <w:sz w:val="28"/>
          <w:szCs w:val="28"/>
        </w:rPr>
        <w:t xml:space="preserve"> год</w:t>
      </w:r>
      <w:r w:rsidR="00503115">
        <w:rPr>
          <w:bCs/>
          <w:sz w:val="28"/>
          <w:szCs w:val="28"/>
        </w:rPr>
        <w:t xml:space="preserve"> и плановый период 2021</w:t>
      </w:r>
      <w:r w:rsidR="004C0D6D" w:rsidRPr="004C0D6D">
        <w:rPr>
          <w:bCs/>
          <w:sz w:val="28"/>
          <w:szCs w:val="28"/>
        </w:rPr>
        <w:t>-20</w:t>
      </w:r>
      <w:r w:rsidR="00790B22">
        <w:rPr>
          <w:bCs/>
          <w:sz w:val="28"/>
          <w:szCs w:val="28"/>
        </w:rPr>
        <w:t>2</w:t>
      </w:r>
      <w:r w:rsidR="00503115">
        <w:rPr>
          <w:bCs/>
          <w:sz w:val="28"/>
          <w:szCs w:val="28"/>
        </w:rPr>
        <w:t>2</w:t>
      </w:r>
      <w:r w:rsidR="004C0D6D" w:rsidRPr="004C0D6D">
        <w:rPr>
          <w:bCs/>
          <w:sz w:val="28"/>
          <w:szCs w:val="28"/>
        </w:rPr>
        <w:t xml:space="preserve"> годов</w:t>
      </w:r>
    </w:p>
    <w:p w14:paraId="796659BF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52714A" w:rsidRPr="0052714A" w14:paraId="4254A021" w14:textId="77777777" w:rsidTr="001D4F08">
        <w:tc>
          <w:tcPr>
            <w:tcW w:w="3085" w:type="dxa"/>
          </w:tcPr>
          <w:p w14:paraId="668DE7ED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  <w:p w14:paraId="6D074C88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4C0FEAA7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14:paraId="19A9DC37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14:paraId="2471F1C4" w14:textId="77777777" w:rsidR="0052714A" w:rsidRPr="0023472C" w:rsidRDefault="0052714A" w:rsidP="00971D1B">
            <w:pPr>
              <w:spacing w:before="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  <w:r w:rsidR="00C20853" w:rsidRPr="00C20853">
              <w:rPr>
                <w:sz w:val="28"/>
                <w:szCs w:val="28"/>
              </w:rPr>
              <w:t xml:space="preserve"> </w:t>
            </w:r>
            <w:r w:rsidRPr="0052714A">
              <w:rPr>
                <w:rFonts w:eastAsia="Calibri"/>
                <w:sz w:val="28"/>
                <w:szCs w:val="28"/>
                <w:lang w:eastAsia="en-US"/>
              </w:rPr>
              <w:t>(далее –</w:t>
            </w:r>
            <w:r w:rsidR="00085A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3472C">
              <w:rPr>
                <w:rFonts w:eastAsia="Calibri"/>
                <w:sz w:val="28"/>
                <w:szCs w:val="28"/>
                <w:lang w:eastAsia="en-US"/>
              </w:rPr>
              <w:t>муниципальная программа)</w:t>
            </w:r>
          </w:p>
        </w:tc>
      </w:tr>
      <w:tr w:rsidR="0052714A" w:rsidRPr="0052714A" w14:paraId="1DF702A7" w14:textId="77777777" w:rsidTr="001D4F08">
        <w:tc>
          <w:tcPr>
            <w:tcW w:w="3085" w:type="dxa"/>
          </w:tcPr>
          <w:p w14:paraId="438FE71B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Основания </w:t>
            </w:r>
          </w:p>
          <w:p w14:paraId="02A1DDD7" w14:textId="77777777" w:rsidR="0052714A" w:rsidRPr="0052714A" w:rsidRDefault="0052714A" w:rsidP="005271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для разработки </w:t>
            </w:r>
          </w:p>
          <w:p w14:paraId="16C82B38" w14:textId="77777777" w:rsidR="0052714A" w:rsidRPr="0052714A" w:rsidRDefault="0052714A" w:rsidP="005271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182EB9F9" w14:textId="77777777" w:rsidR="0052714A" w:rsidRPr="0052714A" w:rsidRDefault="0052714A" w:rsidP="000B2B5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1" w:type="dxa"/>
          </w:tcPr>
          <w:p w14:paraId="53A13988" w14:textId="77777777" w:rsidR="0052714A" w:rsidRPr="000C6B19" w:rsidRDefault="004C0D6D" w:rsidP="000C6B19">
            <w:pPr>
              <w:spacing w:before="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Ст. 179 Бюджетного кодекса</w:t>
            </w:r>
            <w:r w:rsidR="00C05A7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6B28F976" w14:textId="77777777" w:rsidR="00C05A7A" w:rsidRPr="00C05A7A" w:rsidRDefault="00C05A7A" w:rsidP="0017091B">
            <w:pPr>
              <w:jc w:val="both"/>
              <w:rPr>
                <w:sz w:val="28"/>
                <w:szCs w:val="28"/>
              </w:rPr>
            </w:pPr>
            <w:r w:rsidRPr="00C05A7A">
              <w:rPr>
                <w:sz w:val="28"/>
                <w:szCs w:val="28"/>
              </w:rPr>
              <w:t xml:space="preserve">Постановление администрации района от </w:t>
            </w:r>
            <w:r w:rsidR="00503115">
              <w:rPr>
                <w:sz w:val="28"/>
                <w:szCs w:val="28"/>
              </w:rPr>
              <w:t xml:space="preserve"> 05.09</w:t>
            </w:r>
            <w:r w:rsidR="008C03CD">
              <w:rPr>
                <w:sz w:val="28"/>
                <w:szCs w:val="28"/>
              </w:rPr>
              <w:t>.201</w:t>
            </w:r>
            <w:r w:rsidR="00503115">
              <w:rPr>
                <w:sz w:val="28"/>
                <w:szCs w:val="28"/>
              </w:rPr>
              <w:t>9</w:t>
            </w:r>
            <w:r w:rsidR="008C03CD">
              <w:rPr>
                <w:sz w:val="28"/>
                <w:szCs w:val="28"/>
              </w:rPr>
              <w:t xml:space="preserve"> № </w:t>
            </w:r>
            <w:r w:rsidR="00503115">
              <w:rPr>
                <w:sz w:val="28"/>
                <w:szCs w:val="28"/>
              </w:rPr>
              <w:t>853</w:t>
            </w:r>
            <w:r w:rsidRPr="00C05A7A">
              <w:rPr>
                <w:sz w:val="28"/>
                <w:szCs w:val="28"/>
              </w:rPr>
              <w:t xml:space="preserve"> «Об утверждении перечня муниципальных программ Манского района»</w:t>
            </w:r>
            <w:r w:rsidR="000C6B19">
              <w:rPr>
                <w:sz w:val="28"/>
                <w:szCs w:val="28"/>
              </w:rPr>
              <w:t xml:space="preserve"> </w:t>
            </w:r>
          </w:p>
        </w:tc>
      </w:tr>
      <w:tr w:rsidR="0052714A" w:rsidRPr="0052714A" w14:paraId="442415EA" w14:textId="77777777" w:rsidTr="00E55CDF">
        <w:trPr>
          <w:trHeight w:val="1293"/>
        </w:trPr>
        <w:tc>
          <w:tcPr>
            <w:tcW w:w="3085" w:type="dxa"/>
          </w:tcPr>
          <w:p w14:paraId="282D91F8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исполнитель </w:t>
            </w:r>
          </w:p>
          <w:p w14:paraId="77458DA3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4257AF69" w14:textId="77777777" w:rsidR="0052714A" w:rsidRPr="0023472C" w:rsidRDefault="0023472C" w:rsidP="002347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1" w:type="dxa"/>
          </w:tcPr>
          <w:p w14:paraId="38F11919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казённое учреждение Манского района «Служба Заказчика» </w:t>
            </w:r>
          </w:p>
          <w:p w14:paraId="145CB8A4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trike/>
                <w:sz w:val="28"/>
                <w:szCs w:val="28"/>
                <w:lang w:eastAsia="en-US"/>
              </w:rPr>
            </w:pPr>
          </w:p>
        </w:tc>
      </w:tr>
      <w:tr w:rsidR="0052714A" w:rsidRPr="0052714A" w14:paraId="5A69A81C" w14:textId="77777777" w:rsidTr="00FD0B41">
        <w:trPr>
          <w:trHeight w:val="2097"/>
        </w:trPr>
        <w:tc>
          <w:tcPr>
            <w:tcW w:w="3085" w:type="dxa"/>
          </w:tcPr>
          <w:p w14:paraId="37697D89" w14:textId="77777777" w:rsidR="0052714A" w:rsidRPr="0052714A" w:rsidRDefault="001F51E3" w:rsidP="00FD0B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51E3">
              <w:rPr>
                <w:rFonts w:eastAsia="Calibri"/>
                <w:sz w:val="28"/>
                <w:szCs w:val="28"/>
                <w:lang w:eastAsia="en-US"/>
              </w:rPr>
              <w:t xml:space="preserve">Структура муниципальной программы, перечень подпрограмм, отдельных мероприятий </w:t>
            </w:r>
          </w:p>
        </w:tc>
        <w:tc>
          <w:tcPr>
            <w:tcW w:w="6521" w:type="dxa"/>
          </w:tcPr>
          <w:p w14:paraId="6501CE34" w14:textId="77777777" w:rsidR="00431695" w:rsidRDefault="00AE2D5A" w:rsidP="00AE2D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pacing w:val="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>«Развитие и модернизация объектов коммунальной инфраструктуры» (Приложение 1)</w:t>
            </w:r>
          </w:p>
          <w:p w14:paraId="11508E24" w14:textId="77777777" w:rsidR="001F51E3" w:rsidRPr="0052714A" w:rsidRDefault="00AE2D5A" w:rsidP="00AE2D5A">
            <w:pPr>
              <w:rPr>
                <w:rFonts w:eastAsia="Calibri"/>
                <w:spacing w:val="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 w:rsidR="004932C2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52714A" w:rsidRPr="00317728">
              <w:rPr>
                <w:rFonts w:eastAsia="Calibri"/>
                <w:spacing w:val="2"/>
                <w:sz w:val="28"/>
                <w:szCs w:val="28"/>
              </w:rPr>
              <w:t xml:space="preserve"> </w:t>
            </w:r>
            <w:r w:rsidR="0052714A" w:rsidRPr="0052714A">
              <w:rPr>
                <w:rFonts w:eastAsia="Calibri"/>
                <w:spacing w:val="2"/>
                <w:sz w:val="28"/>
                <w:szCs w:val="28"/>
              </w:rPr>
              <w:t>«Обеспечение реализации муниципальной программы</w:t>
            </w:r>
            <w:r w:rsidR="00C05A7A" w:rsidRPr="00C05A7A">
              <w:rPr>
                <w:sz w:val="24"/>
                <w:szCs w:val="24"/>
              </w:rPr>
              <w:t xml:space="preserve"> </w:t>
            </w:r>
            <w:r w:rsidR="00C05A7A" w:rsidRPr="00C05A7A">
              <w:rPr>
                <w:rFonts w:eastAsia="Calibri"/>
                <w:spacing w:val="2"/>
                <w:sz w:val="28"/>
                <w:szCs w:val="28"/>
              </w:rPr>
              <w:t>и прочие мероприятия</w:t>
            </w:r>
            <w:r w:rsidR="001F51E3">
              <w:rPr>
                <w:rFonts w:eastAsia="Calibri"/>
                <w:spacing w:val="2"/>
                <w:sz w:val="28"/>
                <w:szCs w:val="28"/>
              </w:rPr>
              <w:t xml:space="preserve">» (Приложение </w:t>
            </w:r>
            <w:r w:rsidR="00231F48">
              <w:rPr>
                <w:rFonts w:eastAsia="Calibri"/>
                <w:spacing w:val="2"/>
                <w:sz w:val="28"/>
                <w:szCs w:val="28"/>
              </w:rPr>
              <w:t>2</w:t>
            </w:r>
            <w:r w:rsidR="0052714A" w:rsidRPr="0052714A">
              <w:rPr>
                <w:rFonts w:eastAsia="Calibri"/>
                <w:spacing w:val="2"/>
                <w:sz w:val="28"/>
                <w:szCs w:val="28"/>
              </w:rPr>
              <w:t>)</w:t>
            </w:r>
          </w:p>
        </w:tc>
      </w:tr>
      <w:tr w:rsidR="0052714A" w:rsidRPr="0052714A" w14:paraId="2F3539AB" w14:textId="77777777" w:rsidTr="001D4F08">
        <w:trPr>
          <w:trHeight w:val="382"/>
        </w:trPr>
        <w:tc>
          <w:tcPr>
            <w:tcW w:w="3085" w:type="dxa"/>
          </w:tcPr>
          <w:p w14:paraId="22631A62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Цели </w:t>
            </w:r>
          </w:p>
          <w:p w14:paraId="4EF7DDC5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1603A2F0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программы </w:t>
            </w:r>
          </w:p>
          <w:p w14:paraId="248E98E5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14:paraId="0D8C5C84" w14:textId="77777777" w:rsidR="0052714A" w:rsidRPr="0052714A" w:rsidRDefault="0052714A" w:rsidP="0052714A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1. развитие сетей коммунальной инфраструктуры за счет строительства новых, приведения действующей коммунальной инфраструктуры в соответствие со стандартами; ликвидация и реконструкция ветхих инженерных сетей, повышение их надежности; снижения потерь в тепловых и водопроводных сетях; уменьшения затрат на доставку коммунальных услуг.   </w:t>
            </w:r>
          </w:p>
          <w:p w14:paraId="5CC5E6D4" w14:textId="77777777" w:rsidR="0052714A" w:rsidRPr="0052714A" w:rsidRDefault="00231F48" w:rsidP="0052714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2714A" w:rsidRPr="0031772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52714A" w:rsidRPr="0052714A" w14:paraId="5F854195" w14:textId="77777777" w:rsidTr="001D4F08">
        <w:tc>
          <w:tcPr>
            <w:tcW w:w="3085" w:type="dxa"/>
          </w:tcPr>
          <w:p w14:paraId="27F2291E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Задачи </w:t>
            </w:r>
          </w:p>
          <w:p w14:paraId="10202F21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3DBCC68D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14:paraId="0E19E698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</w:tcPr>
          <w:p w14:paraId="12B000C1" w14:textId="77777777" w:rsidR="0052714A" w:rsidRPr="001E4FED" w:rsidRDefault="0052714A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52714A">
              <w:rPr>
                <w:sz w:val="28"/>
                <w:szCs w:val="24"/>
              </w:rPr>
              <w:t xml:space="preserve"> </w:t>
            </w:r>
            <w:r w:rsidRPr="0052714A">
              <w:rPr>
                <w:rFonts w:eastAsia="Calibri"/>
                <w:sz w:val="28"/>
                <w:szCs w:val="28"/>
                <w:lang w:eastAsia="en-US"/>
              </w:rPr>
              <w:t>Развитие и модернизация объектов коммунальной и</w:t>
            </w:r>
            <w:r w:rsidR="00971D1B">
              <w:rPr>
                <w:rFonts w:eastAsia="Calibri"/>
                <w:sz w:val="28"/>
                <w:szCs w:val="28"/>
                <w:lang w:eastAsia="en-US"/>
              </w:rPr>
              <w:t xml:space="preserve">нфраструктуры Манского района; </w:t>
            </w:r>
          </w:p>
          <w:p w14:paraId="0519B40C" w14:textId="77777777" w:rsidR="0052714A" w:rsidRDefault="00231F48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52714A" w:rsidRPr="0031772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52714A" w:rsidRPr="0052714A">
              <w:rPr>
                <w:sz w:val="28"/>
                <w:szCs w:val="28"/>
              </w:rPr>
              <w:t>Обеспечение реа</w:t>
            </w:r>
            <w:r w:rsidR="0023472C">
              <w:rPr>
                <w:sz w:val="28"/>
                <w:szCs w:val="28"/>
              </w:rPr>
              <w:t>лизации муниципальной программы</w:t>
            </w:r>
          </w:p>
          <w:p w14:paraId="461CF239" w14:textId="77777777" w:rsidR="00093333" w:rsidRPr="0023472C" w:rsidRDefault="00093333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52714A" w:rsidRPr="0052714A" w14:paraId="2814AAD9" w14:textId="77777777" w:rsidTr="001D4F08">
        <w:tc>
          <w:tcPr>
            <w:tcW w:w="3085" w:type="dxa"/>
            <w:shd w:val="clear" w:color="auto" w:fill="auto"/>
          </w:tcPr>
          <w:p w14:paraId="1631D8E8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Этапы </w:t>
            </w:r>
          </w:p>
          <w:p w14:paraId="115B05B7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 xml:space="preserve">и сроки реализации </w:t>
            </w:r>
          </w:p>
          <w:p w14:paraId="6BF6F141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14:paraId="7B923828" w14:textId="77777777" w:rsidR="0052714A" w:rsidRPr="0052714A" w:rsidRDefault="0052714A" w:rsidP="005271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14A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21" w:type="dxa"/>
          </w:tcPr>
          <w:p w14:paraId="338145F3" w14:textId="77777777" w:rsidR="0052714A" w:rsidRPr="0052714A" w:rsidRDefault="00503115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реализации: 2020-2022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  <w:p w14:paraId="01655904" w14:textId="77777777" w:rsidR="0052714A" w:rsidRPr="0052714A" w:rsidRDefault="0052714A" w:rsidP="005271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2714A" w:rsidRPr="0052714A" w14:paraId="1928F2B1" w14:textId="77777777" w:rsidTr="001D4F08">
        <w:tc>
          <w:tcPr>
            <w:tcW w:w="3085" w:type="dxa"/>
          </w:tcPr>
          <w:p w14:paraId="3BEB09BF" w14:textId="77777777" w:rsidR="0052714A" w:rsidRPr="0052714A" w:rsidRDefault="001F51E3" w:rsidP="0052714A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1F51E3"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 результативности муниципальной программы</w:t>
            </w:r>
          </w:p>
        </w:tc>
        <w:tc>
          <w:tcPr>
            <w:tcW w:w="6521" w:type="dxa"/>
          </w:tcPr>
          <w:p w14:paraId="42E1AB3B" w14:textId="77777777" w:rsidR="008F4C01" w:rsidRPr="0018772C" w:rsidRDefault="00AE2D5A" w:rsidP="008F4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72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F4C01" w:rsidRPr="0018772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F4C01" w:rsidRPr="0018772C">
              <w:rPr>
                <w:sz w:val="28"/>
                <w:szCs w:val="28"/>
              </w:rPr>
              <w:t xml:space="preserve"> целевые показатели:</w:t>
            </w:r>
          </w:p>
          <w:p w14:paraId="6672D97D" w14:textId="77777777" w:rsidR="008F4C01" w:rsidRPr="0018772C" w:rsidRDefault="008F4C01" w:rsidP="008F4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72C">
              <w:rPr>
                <w:sz w:val="28"/>
                <w:szCs w:val="28"/>
              </w:rPr>
              <w:t>снижение уровня изно</w:t>
            </w:r>
            <w:r w:rsidR="001A45CD">
              <w:rPr>
                <w:sz w:val="28"/>
                <w:szCs w:val="28"/>
              </w:rPr>
              <w:t xml:space="preserve">са коммунальной инфраструктуры </w:t>
            </w:r>
            <w:r w:rsidRPr="0018772C">
              <w:rPr>
                <w:sz w:val="28"/>
                <w:szCs w:val="28"/>
              </w:rPr>
              <w:t>с</w:t>
            </w:r>
            <w:r w:rsidR="0017091B">
              <w:rPr>
                <w:sz w:val="28"/>
                <w:szCs w:val="28"/>
              </w:rPr>
              <w:t xml:space="preserve"> 59,76 % в 2015 году до 58,89</w:t>
            </w:r>
            <w:r w:rsidR="001A45CD">
              <w:rPr>
                <w:sz w:val="28"/>
                <w:szCs w:val="28"/>
              </w:rPr>
              <w:t xml:space="preserve"> % </w:t>
            </w:r>
            <w:r w:rsidR="004374D9">
              <w:rPr>
                <w:sz w:val="28"/>
                <w:szCs w:val="28"/>
              </w:rPr>
              <w:t>в 2020</w:t>
            </w:r>
            <w:r w:rsidRPr="0018772C">
              <w:rPr>
                <w:sz w:val="28"/>
                <w:szCs w:val="28"/>
              </w:rPr>
              <w:t xml:space="preserve"> году;</w:t>
            </w:r>
          </w:p>
          <w:p w14:paraId="5F0E6F31" w14:textId="77777777" w:rsidR="008F4C01" w:rsidRPr="0018772C" w:rsidRDefault="008F4C01" w:rsidP="008F4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72C">
              <w:rPr>
                <w:sz w:val="28"/>
                <w:szCs w:val="28"/>
              </w:rPr>
              <w:t>Показатели результативности:</w:t>
            </w:r>
          </w:p>
          <w:p w14:paraId="47CCA263" w14:textId="77777777" w:rsidR="008F4C01" w:rsidRPr="00F57380" w:rsidRDefault="00854882" w:rsidP="00F57380">
            <w:pPr>
              <w:tabs>
                <w:tab w:val="left" w:pos="9355"/>
              </w:tabs>
              <w:ind w:right="-1"/>
              <w:jc w:val="both"/>
              <w:rPr>
                <w:bCs/>
                <w:sz w:val="28"/>
                <w:szCs w:val="28"/>
              </w:rPr>
            </w:pPr>
            <w:r w:rsidRPr="0018772C">
              <w:rPr>
                <w:bCs/>
                <w:sz w:val="28"/>
                <w:szCs w:val="28"/>
              </w:rPr>
              <w:t xml:space="preserve">снижение интегрального показателя аварийности </w:t>
            </w:r>
            <w:r>
              <w:rPr>
                <w:bCs/>
                <w:sz w:val="28"/>
                <w:szCs w:val="28"/>
              </w:rPr>
              <w:t xml:space="preserve">на 100 км </w:t>
            </w:r>
            <w:r w:rsidR="00F57380">
              <w:rPr>
                <w:bCs/>
                <w:sz w:val="28"/>
                <w:szCs w:val="28"/>
              </w:rPr>
              <w:t xml:space="preserve">инженерных сетей </w:t>
            </w:r>
            <w:r w:rsidR="00F57380">
              <w:rPr>
                <w:sz w:val="28"/>
                <w:szCs w:val="28"/>
              </w:rPr>
              <w:t>теплоснабжения</w:t>
            </w:r>
            <w:r w:rsidR="0017091B">
              <w:rPr>
                <w:sz w:val="28"/>
                <w:szCs w:val="28"/>
              </w:rPr>
              <w:t xml:space="preserve"> – с 4,7</w:t>
            </w:r>
            <w:r w:rsidR="008F4C01" w:rsidRPr="0018772C">
              <w:rPr>
                <w:sz w:val="28"/>
                <w:szCs w:val="28"/>
              </w:rPr>
              <w:t xml:space="preserve"> ед. в </w:t>
            </w:r>
            <w:r w:rsidR="0017091B">
              <w:rPr>
                <w:sz w:val="28"/>
                <w:szCs w:val="28"/>
              </w:rPr>
              <w:t>2015 году до 4,5</w:t>
            </w:r>
            <w:r w:rsidR="008F4C01" w:rsidRPr="0018772C">
              <w:rPr>
                <w:sz w:val="28"/>
                <w:szCs w:val="28"/>
              </w:rPr>
              <w:t xml:space="preserve"> ед. </w:t>
            </w:r>
            <w:r w:rsidR="00C875C6">
              <w:rPr>
                <w:sz w:val="28"/>
                <w:szCs w:val="28"/>
              </w:rPr>
              <w:t xml:space="preserve">в </w:t>
            </w:r>
            <w:r w:rsidR="00F8745F">
              <w:rPr>
                <w:sz w:val="28"/>
                <w:szCs w:val="28"/>
              </w:rPr>
              <w:t>2020</w:t>
            </w:r>
            <w:r w:rsidR="00C875C6">
              <w:rPr>
                <w:sz w:val="28"/>
                <w:szCs w:val="28"/>
              </w:rPr>
              <w:t xml:space="preserve"> году</w:t>
            </w:r>
            <w:r w:rsidR="008F4C01" w:rsidRPr="0018772C">
              <w:rPr>
                <w:sz w:val="28"/>
                <w:szCs w:val="28"/>
              </w:rPr>
              <w:t>;</w:t>
            </w:r>
          </w:p>
          <w:p w14:paraId="107E85E9" w14:textId="77777777" w:rsidR="008F4C01" w:rsidRPr="0018772C" w:rsidRDefault="008F4C01" w:rsidP="008F4C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772C">
              <w:rPr>
                <w:sz w:val="28"/>
                <w:szCs w:val="28"/>
              </w:rPr>
              <w:t>увеличение доли населения, обеспеченного питьевой водой, отвеча</w:t>
            </w:r>
            <w:r w:rsidR="001A45CD">
              <w:rPr>
                <w:sz w:val="28"/>
                <w:szCs w:val="28"/>
              </w:rPr>
              <w:t xml:space="preserve">ющей требованиям безопасности, </w:t>
            </w:r>
            <w:r w:rsidR="0017091B">
              <w:rPr>
                <w:sz w:val="28"/>
                <w:szCs w:val="28"/>
              </w:rPr>
              <w:t>с 8</w:t>
            </w:r>
            <w:r w:rsidR="00F8745F">
              <w:rPr>
                <w:sz w:val="28"/>
                <w:szCs w:val="28"/>
              </w:rPr>
              <w:t>5,5 % в 2015 году до 90 % в 2020</w:t>
            </w:r>
            <w:r w:rsidRPr="0018772C">
              <w:rPr>
                <w:sz w:val="28"/>
                <w:szCs w:val="28"/>
              </w:rPr>
              <w:t xml:space="preserve"> году;</w:t>
            </w:r>
          </w:p>
          <w:p w14:paraId="60E3FC3B" w14:textId="77777777" w:rsidR="0066477A" w:rsidRPr="0018772C" w:rsidRDefault="008F4C01" w:rsidP="008F4C0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772C">
              <w:rPr>
                <w:spacing w:val="-6"/>
                <w:sz w:val="28"/>
                <w:szCs w:val="28"/>
              </w:rPr>
              <w:t>снижение потерь энергоресу</w:t>
            </w:r>
            <w:r w:rsidR="0017091B">
              <w:rPr>
                <w:spacing w:val="-6"/>
                <w:sz w:val="28"/>
                <w:szCs w:val="28"/>
              </w:rPr>
              <w:t xml:space="preserve">рсов в инженерных сетях </w:t>
            </w:r>
            <w:r w:rsidR="0017091B">
              <w:rPr>
                <w:spacing w:val="-6"/>
                <w:sz w:val="28"/>
                <w:szCs w:val="28"/>
              </w:rPr>
              <w:br/>
              <w:t>с 22,14 % в 2015</w:t>
            </w:r>
            <w:r w:rsidRPr="0018772C">
              <w:rPr>
                <w:spacing w:val="-6"/>
                <w:sz w:val="28"/>
                <w:szCs w:val="28"/>
              </w:rPr>
              <w:t xml:space="preserve"> г</w:t>
            </w:r>
            <w:r w:rsidR="00C875C6">
              <w:rPr>
                <w:spacing w:val="-6"/>
                <w:sz w:val="28"/>
                <w:szCs w:val="28"/>
              </w:rPr>
              <w:t xml:space="preserve">оду до 22,1 % в </w:t>
            </w:r>
            <w:r w:rsidR="00F8745F">
              <w:rPr>
                <w:spacing w:val="-6"/>
                <w:sz w:val="28"/>
                <w:szCs w:val="28"/>
              </w:rPr>
              <w:t>2020</w:t>
            </w:r>
            <w:r w:rsidR="00C875C6">
              <w:rPr>
                <w:spacing w:val="-6"/>
                <w:sz w:val="28"/>
                <w:szCs w:val="28"/>
              </w:rPr>
              <w:t xml:space="preserve"> году</w:t>
            </w:r>
            <w:r w:rsidRPr="0018772C">
              <w:rPr>
                <w:spacing w:val="-6"/>
                <w:sz w:val="28"/>
                <w:szCs w:val="28"/>
              </w:rPr>
              <w:t>;</w:t>
            </w:r>
          </w:p>
          <w:p w14:paraId="2550534E" w14:textId="77777777" w:rsidR="0052714A" w:rsidRPr="0052714A" w:rsidRDefault="00231F48" w:rsidP="00F111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F11115" w:rsidRPr="0018772C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AE2D5A" w:rsidRPr="0018772C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52714A" w:rsidRPr="0018772C">
              <w:rPr>
                <w:rFonts w:eastAsia="Calibri"/>
                <w:sz w:val="28"/>
                <w:szCs w:val="28"/>
                <w:lang w:eastAsia="en-US"/>
              </w:rPr>
              <w:t>оведение доли исполненных бюджетных ассигнований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>, предусмотренных в му</w:t>
            </w:r>
            <w:r w:rsidR="0017091B">
              <w:rPr>
                <w:rFonts w:eastAsia="Calibri"/>
                <w:sz w:val="28"/>
                <w:szCs w:val="28"/>
                <w:lang w:eastAsia="en-US"/>
              </w:rPr>
              <w:t>ниципальной подпрограмме до 95,5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 xml:space="preserve"> % в 2</w:t>
            </w:r>
            <w:r w:rsidR="00F8745F">
              <w:rPr>
                <w:rFonts w:eastAsia="Calibri"/>
                <w:sz w:val="28"/>
                <w:szCs w:val="28"/>
                <w:lang w:eastAsia="en-US"/>
              </w:rPr>
              <w:t>020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 xml:space="preserve"> году;</w:t>
            </w:r>
          </w:p>
          <w:p w14:paraId="15989215" w14:textId="77777777" w:rsidR="0052714A" w:rsidRPr="0023472C" w:rsidRDefault="0010755A" w:rsidP="001709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>доведение доли устраненных недостатков от общего числа выявленных при обследовании коммунал</w:t>
            </w:r>
            <w:r w:rsidR="00767F15">
              <w:rPr>
                <w:rFonts w:eastAsia="Calibri"/>
                <w:sz w:val="28"/>
                <w:szCs w:val="28"/>
                <w:lang w:eastAsia="en-US"/>
              </w:rPr>
              <w:t>ьной инфраструктуры 8</w:t>
            </w:r>
            <w:r w:rsidR="0017091B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767F1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8745F">
              <w:rPr>
                <w:rFonts w:eastAsia="Calibri"/>
                <w:sz w:val="28"/>
                <w:szCs w:val="28"/>
                <w:lang w:eastAsia="en-US"/>
              </w:rPr>
              <w:t> % в 2020</w:t>
            </w:r>
            <w:r w:rsidR="0052714A" w:rsidRPr="0052714A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</w:tr>
      <w:tr w:rsidR="00132E8E" w:rsidRPr="0052714A" w14:paraId="2D2AA29A" w14:textId="77777777" w:rsidTr="0017091B">
        <w:tc>
          <w:tcPr>
            <w:tcW w:w="3085" w:type="dxa"/>
            <w:shd w:val="clear" w:color="auto" w:fill="auto"/>
          </w:tcPr>
          <w:p w14:paraId="52F33994" w14:textId="77777777" w:rsidR="00132E8E" w:rsidRPr="0052714A" w:rsidRDefault="001F51E3" w:rsidP="00132E8E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B54D4E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6521" w:type="dxa"/>
          </w:tcPr>
          <w:p w14:paraId="57F4D554" w14:textId="77777777" w:rsidR="00132E8E" w:rsidRPr="006A2C20" w:rsidRDefault="00132E8E" w:rsidP="0052714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21A0">
              <w:rPr>
                <w:rFonts w:eastAsia="Calibri"/>
                <w:sz w:val="28"/>
                <w:szCs w:val="28"/>
                <w:lang w:eastAsia="en-US"/>
              </w:rPr>
              <w:t>Вс</w:t>
            </w:r>
            <w:r w:rsidR="002A7F35">
              <w:rPr>
                <w:rFonts w:eastAsia="Calibri"/>
                <w:sz w:val="28"/>
                <w:szCs w:val="28"/>
                <w:lang w:eastAsia="en-US"/>
              </w:rPr>
              <w:t xml:space="preserve">его:  </w:t>
            </w:r>
            <w:r w:rsidR="00F95887">
              <w:rPr>
                <w:rFonts w:eastAsia="Calibri"/>
                <w:sz w:val="28"/>
                <w:szCs w:val="28"/>
                <w:lang w:eastAsia="en-US"/>
              </w:rPr>
              <w:t>132</w:t>
            </w:r>
            <w:r w:rsidR="009B2BA7">
              <w:rPr>
                <w:rFonts w:eastAsia="Calibri"/>
                <w:sz w:val="28"/>
                <w:szCs w:val="28"/>
                <w:lang w:eastAsia="en-US"/>
              </w:rPr>
              <w:t> 6</w:t>
            </w:r>
            <w:r w:rsidR="002A079B">
              <w:rPr>
                <w:rFonts w:eastAsia="Calibri"/>
                <w:sz w:val="28"/>
                <w:szCs w:val="28"/>
                <w:lang w:eastAsia="en-US"/>
              </w:rPr>
              <w:t>96,90</w:t>
            </w:r>
            <w:r w:rsidR="00F9588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A2C20">
              <w:rPr>
                <w:rFonts w:eastAsia="Calibri"/>
                <w:sz w:val="28"/>
                <w:szCs w:val="28"/>
                <w:lang w:eastAsia="en-US"/>
              </w:rPr>
              <w:t>тыс. руб., в том числе по годам:</w:t>
            </w:r>
          </w:p>
          <w:p w14:paraId="66A8ED4D" w14:textId="77777777" w:rsidR="00132E8E" w:rsidRPr="006A2C20" w:rsidRDefault="00F8745F" w:rsidP="00132E8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132E8E" w:rsidRPr="006A2C2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3F749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43510">
              <w:rPr>
                <w:rFonts w:eastAsia="Calibri"/>
                <w:sz w:val="28"/>
                <w:szCs w:val="28"/>
                <w:lang w:eastAsia="en-US"/>
              </w:rPr>
              <w:t>45 000,7</w:t>
            </w:r>
            <w:r w:rsidR="002A079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F2940" w:rsidRPr="006A2C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2E8E" w:rsidRPr="006A2C20">
              <w:rPr>
                <w:rFonts w:eastAsia="Calibri"/>
                <w:sz w:val="28"/>
                <w:szCs w:val="28"/>
                <w:lang w:eastAsia="en-US"/>
              </w:rPr>
              <w:t xml:space="preserve">тыс. руб., </w:t>
            </w:r>
          </w:p>
          <w:p w14:paraId="79A4917D" w14:textId="77777777" w:rsidR="001E3778" w:rsidRPr="003E2660" w:rsidRDefault="00F8745F" w:rsidP="001E377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132E8E" w:rsidRPr="006A2C2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6A2C20" w:rsidRPr="006A2C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0690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3 848,10</w:t>
            </w:r>
            <w:r w:rsidR="00EF29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2E8E" w:rsidRPr="003E2660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  <w:r w:rsidR="001E3778" w:rsidRPr="003E266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14:paraId="396E658B" w14:textId="77777777" w:rsidR="00624B57" w:rsidRPr="003E2660" w:rsidRDefault="001E3778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F8745F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2A7F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0690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B54D4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F8745F">
              <w:rPr>
                <w:rFonts w:eastAsia="Calibri"/>
                <w:sz w:val="28"/>
                <w:szCs w:val="28"/>
                <w:lang w:eastAsia="en-US"/>
              </w:rPr>
              <w:t> 848,10</w:t>
            </w:r>
            <w:r w:rsidR="00EF2E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14:paraId="5B3A4628" w14:textId="77777777" w:rsidR="00132E8E" w:rsidRPr="003E2660" w:rsidRDefault="00132E8E" w:rsidP="00132E8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В том числе по источникам финансирования:</w:t>
            </w:r>
          </w:p>
          <w:p w14:paraId="65A2635E" w14:textId="77777777" w:rsidR="00664023" w:rsidRPr="003E2660" w:rsidRDefault="00132E8E" w:rsidP="00132E8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Краевой бюджет</w:t>
            </w:r>
            <w:r w:rsidR="00664023" w:rsidRPr="003E2660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</w:p>
          <w:p w14:paraId="21CAEA23" w14:textId="77777777" w:rsidR="00132E8E" w:rsidRPr="003E2660" w:rsidRDefault="00664023" w:rsidP="001E377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Всего</w:t>
            </w:r>
            <w:r w:rsidR="00132E8E" w:rsidRPr="003E266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365D" w:rsidRPr="003E266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EF2E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4665C">
              <w:rPr>
                <w:rFonts w:eastAsia="Calibri"/>
                <w:sz w:val="28"/>
                <w:szCs w:val="28"/>
                <w:lang w:eastAsia="en-US"/>
              </w:rPr>
              <w:t>118 877,4</w:t>
            </w:r>
            <w:r w:rsidR="00F8745F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F2E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тыс. руб., в т. ч.:</w:t>
            </w:r>
          </w:p>
          <w:p w14:paraId="00850428" w14:textId="77777777" w:rsidR="00132E8E" w:rsidRPr="003E2660" w:rsidRDefault="00F8745F" w:rsidP="0066402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132E8E" w:rsidRPr="003E2660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E9365D" w:rsidRPr="003E266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2A7F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4665C">
              <w:rPr>
                <w:rFonts w:eastAsia="Calibri"/>
                <w:sz w:val="28"/>
                <w:szCs w:val="28"/>
                <w:lang w:eastAsia="en-US"/>
              </w:rPr>
              <w:t>39 640,2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A752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F2E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2E8E" w:rsidRPr="003E2660">
              <w:rPr>
                <w:rFonts w:eastAsia="Calibri"/>
                <w:sz w:val="28"/>
                <w:szCs w:val="28"/>
                <w:lang w:eastAsia="en-US"/>
              </w:rPr>
              <w:t>тыс. руб.,</w:t>
            </w:r>
          </w:p>
          <w:p w14:paraId="09FD11EE" w14:textId="77777777" w:rsidR="001E3778" w:rsidRPr="003E2660" w:rsidRDefault="00F8745F" w:rsidP="001E3778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664023"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39 618,60  </w:t>
            </w:r>
            <w:r w:rsidR="00F437DF" w:rsidRPr="003E2660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  <w:r w:rsidR="001E3778" w:rsidRPr="003E266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4CA58F0F" w14:textId="77777777" w:rsidR="00664023" w:rsidRPr="003E2660" w:rsidRDefault="001E3778" w:rsidP="00F437DF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F8745F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F8745F">
              <w:rPr>
                <w:rFonts w:eastAsia="Calibri"/>
                <w:sz w:val="28"/>
                <w:szCs w:val="28"/>
                <w:lang w:eastAsia="en-US"/>
              </w:rPr>
              <w:t xml:space="preserve">39 618,60 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14:paraId="066E0F40" w14:textId="77777777" w:rsidR="007C5219" w:rsidRPr="003E2660" w:rsidRDefault="00C835EE" w:rsidP="007C521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C835EE">
              <w:rPr>
                <w:rFonts w:eastAsia="Calibri"/>
                <w:sz w:val="28"/>
                <w:szCs w:val="28"/>
                <w:lang w:eastAsia="en-US"/>
              </w:rPr>
              <w:t>Районный бюджет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474BCF7C" w14:textId="77777777" w:rsidR="007C5219" w:rsidRPr="003E2660" w:rsidRDefault="0003501C" w:rsidP="007C521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– </w:t>
            </w:r>
            <w:r w:rsidR="0014665C">
              <w:rPr>
                <w:rFonts w:eastAsia="Calibri"/>
                <w:sz w:val="28"/>
                <w:szCs w:val="28"/>
                <w:lang w:eastAsia="en-US"/>
              </w:rPr>
              <w:t>9 851,2</w:t>
            </w:r>
            <w:r w:rsidR="007A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801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>тыс. руб., в т. ч.:</w:t>
            </w:r>
          </w:p>
          <w:p w14:paraId="42639B98" w14:textId="77777777" w:rsidR="007C5219" w:rsidRPr="003E2660" w:rsidRDefault="00F8745F" w:rsidP="007C5219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2A7F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4665C">
              <w:rPr>
                <w:rFonts w:eastAsia="Calibri"/>
                <w:sz w:val="28"/>
                <w:szCs w:val="28"/>
                <w:lang w:eastAsia="en-US"/>
              </w:rPr>
              <w:t>4 015</w:t>
            </w:r>
            <w:r w:rsidR="002A079B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14665C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2A079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EF2E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>тыс. руб.,</w:t>
            </w:r>
          </w:p>
          <w:p w14:paraId="0254DE01" w14:textId="77777777" w:rsidR="007C5219" w:rsidRPr="003E2660" w:rsidRDefault="00F8745F" w:rsidP="007C5219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2 899,40</w:t>
            </w:r>
            <w:r w:rsidR="00323E2A" w:rsidRPr="00323E2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C5219" w:rsidRPr="003E2660">
              <w:rPr>
                <w:rFonts w:eastAsia="Calibri"/>
                <w:sz w:val="28"/>
                <w:szCs w:val="28"/>
                <w:lang w:eastAsia="en-US"/>
              </w:rPr>
              <w:t>тыс. руб.,</w:t>
            </w:r>
          </w:p>
          <w:p w14:paraId="0CD5804B" w14:textId="77777777" w:rsidR="00323E2A" w:rsidRDefault="007C5219" w:rsidP="002736D4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color w:val="FFFFFF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F8745F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F8745F">
              <w:rPr>
                <w:rFonts w:eastAsia="Calibri"/>
                <w:sz w:val="28"/>
                <w:szCs w:val="28"/>
                <w:lang w:eastAsia="en-US"/>
              </w:rPr>
              <w:t>2 899,40</w:t>
            </w:r>
            <w:r w:rsidR="00F8745F" w:rsidRPr="00323E2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71D1B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  <w:r w:rsidR="001E54AA" w:rsidRPr="00961BB7">
              <w:rPr>
                <w:rFonts w:eastAsia="Calibri"/>
                <w:color w:val="FFFFFF"/>
                <w:sz w:val="28"/>
                <w:szCs w:val="28"/>
                <w:lang w:eastAsia="en-US"/>
              </w:rPr>
              <w:t>,4</w:t>
            </w:r>
          </w:p>
          <w:p w14:paraId="75A76C00" w14:textId="77777777" w:rsidR="001E54AA" w:rsidRDefault="00323E2A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23E2A">
              <w:rPr>
                <w:rFonts w:eastAsia="Calibri"/>
                <w:sz w:val="28"/>
                <w:szCs w:val="28"/>
                <w:lang w:eastAsia="en-US"/>
              </w:rPr>
              <w:t>Бюджет сельсоветов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32E73A05" w14:textId="77777777" w:rsidR="00323E2A" w:rsidRPr="003E2660" w:rsidRDefault="00323E2A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– </w:t>
            </w:r>
            <w:r w:rsidR="007A01F3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62717E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7A01F3">
              <w:rPr>
                <w:rFonts w:eastAsia="Calibri"/>
                <w:sz w:val="28"/>
                <w:szCs w:val="28"/>
                <w:lang w:eastAsia="en-US"/>
              </w:rPr>
              <w:t>990</w:t>
            </w:r>
            <w:r w:rsidR="0062717E">
              <w:rPr>
                <w:rFonts w:eastAsia="Calibri"/>
                <w:sz w:val="28"/>
                <w:szCs w:val="28"/>
                <w:lang w:eastAsia="en-US"/>
              </w:rPr>
              <w:t>,3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 тыс. руб., в т. ч.:</w:t>
            </w:r>
          </w:p>
          <w:p w14:paraId="6BA9B073" w14:textId="77777777" w:rsidR="00323E2A" w:rsidRPr="003E2660" w:rsidRDefault="00F8745F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323E2A" w:rsidRPr="003E266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323E2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2717E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C72C90">
              <w:rPr>
                <w:rFonts w:eastAsia="Calibri"/>
                <w:sz w:val="28"/>
                <w:szCs w:val="28"/>
                <w:lang w:eastAsia="en-US"/>
              </w:rPr>
              <w:t>45</w:t>
            </w:r>
            <w:r w:rsidR="0062717E">
              <w:rPr>
                <w:rFonts w:eastAsia="Calibri"/>
                <w:sz w:val="28"/>
                <w:szCs w:val="28"/>
                <w:lang w:eastAsia="en-US"/>
              </w:rPr>
              <w:t>,1</w:t>
            </w:r>
            <w:r w:rsidR="00323E2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23E2A" w:rsidRPr="003E2660">
              <w:rPr>
                <w:rFonts w:eastAsia="Calibri"/>
                <w:sz w:val="28"/>
                <w:szCs w:val="28"/>
                <w:lang w:eastAsia="en-US"/>
              </w:rPr>
              <w:t>тыс. руб.,</w:t>
            </w:r>
          </w:p>
          <w:p w14:paraId="67E3156D" w14:textId="77777777" w:rsidR="00323E2A" w:rsidRPr="003E2660" w:rsidRDefault="00F8745F" w:rsidP="00323E2A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323E2A"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6636D6" w:rsidRPr="006636D6">
              <w:rPr>
                <w:rFonts w:eastAsia="Calibri"/>
                <w:sz w:val="28"/>
                <w:szCs w:val="28"/>
                <w:lang w:eastAsia="en-US"/>
              </w:rPr>
              <w:t>1 </w:t>
            </w:r>
            <w:r w:rsidR="0062717E">
              <w:rPr>
                <w:rFonts w:eastAsia="Calibri"/>
                <w:sz w:val="28"/>
                <w:szCs w:val="28"/>
                <w:lang w:eastAsia="en-US"/>
              </w:rPr>
              <w:t>330,1</w:t>
            </w:r>
            <w:r w:rsidR="006636D6" w:rsidRPr="006636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23E2A" w:rsidRPr="003E2660">
              <w:rPr>
                <w:rFonts w:eastAsia="Calibri"/>
                <w:sz w:val="28"/>
                <w:szCs w:val="28"/>
                <w:lang w:eastAsia="en-US"/>
              </w:rPr>
              <w:t>тыс. руб.,</w:t>
            </w:r>
          </w:p>
          <w:p w14:paraId="0DB9D4F0" w14:textId="77777777" w:rsidR="00323E2A" w:rsidRPr="00323E2A" w:rsidRDefault="00323E2A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lastRenderedPageBreak/>
              <w:t>20</w:t>
            </w:r>
            <w:r w:rsidR="00F8745F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6636D6" w:rsidRPr="006636D6">
              <w:rPr>
                <w:rFonts w:eastAsia="Calibri"/>
                <w:sz w:val="28"/>
                <w:szCs w:val="28"/>
                <w:lang w:eastAsia="en-US"/>
              </w:rPr>
              <w:t>1 </w:t>
            </w:r>
            <w:r w:rsidR="0062717E">
              <w:rPr>
                <w:rFonts w:eastAsia="Calibri"/>
                <w:sz w:val="28"/>
                <w:szCs w:val="28"/>
                <w:lang w:eastAsia="en-US"/>
              </w:rPr>
              <w:t>330</w:t>
            </w:r>
            <w:r w:rsidR="006636D6" w:rsidRPr="006636D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2717E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636D6" w:rsidRPr="006636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  <w:r w:rsidRPr="00961BB7">
              <w:rPr>
                <w:rFonts w:eastAsia="Calibri"/>
                <w:color w:val="FFFFFF"/>
                <w:sz w:val="28"/>
                <w:szCs w:val="28"/>
                <w:lang w:eastAsia="en-US"/>
              </w:rPr>
              <w:t>,</w:t>
            </w:r>
          </w:p>
        </w:tc>
      </w:tr>
    </w:tbl>
    <w:p w14:paraId="57ACB640" w14:textId="77777777" w:rsidR="00132E8E" w:rsidRPr="00715C93" w:rsidRDefault="00132E8E" w:rsidP="00C05B76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outlineLvl w:val="1"/>
        <w:rPr>
          <w:rFonts w:eastAsia="Calibri"/>
          <w:b/>
          <w:sz w:val="28"/>
          <w:szCs w:val="28"/>
        </w:rPr>
      </w:pPr>
    </w:p>
    <w:p w14:paraId="17D899F5" w14:textId="77777777" w:rsidR="0023472C" w:rsidRPr="0023472C" w:rsidRDefault="003E2660" w:rsidP="003E266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360"/>
        <w:contextualSpacing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>.</w:t>
      </w:r>
      <w:r w:rsidRPr="003E2660">
        <w:rPr>
          <w:rFonts w:eastAsia="Calibri"/>
          <w:sz w:val="28"/>
          <w:szCs w:val="28"/>
        </w:rPr>
        <w:t xml:space="preserve"> </w:t>
      </w:r>
      <w:r w:rsidR="0023472C" w:rsidRPr="0023472C">
        <w:rPr>
          <w:rFonts w:eastAsia="Calibri"/>
          <w:sz w:val="28"/>
          <w:szCs w:val="28"/>
        </w:rPr>
        <w:t xml:space="preserve">Общая характеристика текущего состояния </w:t>
      </w:r>
    </w:p>
    <w:p w14:paraId="6B970446" w14:textId="77777777" w:rsidR="0023472C" w:rsidRPr="0023472C" w:rsidRDefault="0023472C" w:rsidP="0023472C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23472C">
        <w:rPr>
          <w:rFonts w:eastAsia="Calibri"/>
          <w:sz w:val="28"/>
          <w:szCs w:val="28"/>
        </w:rPr>
        <w:t xml:space="preserve">сферы </w:t>
      </w:r>
      <w:r w:rsidR="00730FA1" w:rsidRPr="00730FA1">
        <w:rPr>
          <w:rFonts w:eastAsia="Calibri"/>
          <w:sz w:val="28"/>
          <w:szCs w:val="28"/>
        </w:rPr>
        <w:t xml:space="preserve">жилищно-коммунального хозяйства с указанием основных показателей </w:t>
      </w:r>
      <w:r w:rsidRPr="0023472C">
        <w:rPr>
          <w:rFonts w:eastAsia="Calibri"/>
          <w:sz w:val="28"/>
          <w:szCs w:val="28"/>
        </w:rPr>
        <w:t>социально-экономического развития Манского района,</w:t>
      </w:r>
    </w:p>
    <w:p w14:paraId="1B8BDB15" w14:textId="77777777" w:rsidR="0023472C" w:rsidRPr="0023472C" w:rsidRDefault="0023472C" w:rsidP="0023472C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23472C">
        <w:rPr>
          <w:rFonts w:eastAsia="Calibri"/>
          <w:sz w:val="28"/>
          <w:szCs w:val="28"/>
        </w:rPr>
        <w:t>основные цели, задачи и сроки реализации</w:t>
      </w:r>
    </w:p>
    <w:p w14:paraId="5F606C99" w14:textId="77777777" w:rsidR="0023472C" w:rsidRDefault="0023472C" w:rsidP="0023472C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 w:rsidRPr="0023472C">
        <w:rPr>
          <w:rFonts w:eastAsia="Calibri"/>
          <w:sz w:val="28"/>
          <w:szCs w:val="28"/>
        </w:rPr>
        <w:t>муниципальной программы</w:t>
      </w:r>
    </w:p>
    <w:p w14:paraId="11331DB9" w14:textId="77777777" w:rsidR="000719A9" w:rsidRDefault="000719A9" w:rsidP="00730FA1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outlineLvl w:val="1"/>
        <w:rPr>
          <w:rFonts w:eastAsia="Calibri"/>
          <w:sz w:val="28"/>
          <w:szCs w:val="28"/>
        </w:rPr>
      </w:pPr>
    </w:p>
    <w:p w14:paraId="71080A83" w14:textId="77777777" w:rsidR="0052714A" w:rsidRPr="000719A9" w:rsidRDefault="000719A9" w:rsidP="000719A9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Общие положения</w:t>
      </w:r>
    </w:p>
    <w:p w14:paraId="5C88284B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 xml:space="preserve">Жилищно-коммунальное хозяйство является базовой отраслью  экономики Манского района, обеспечивающей население района жизненно важными услугами: отопление, горячее и холодное водоснабжение, водоотведение, электроснабжение. </w:t>
      </w:r>
    </w:p>
    <w:p w14:paraId="6E7EA3E1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 xml:space="preserve">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Манского района). </w:t>
      </w:r>
    </w:p>
    <w:p w14:paraId="0B61D864" w14:textId="77777777" w:rsidR="0052714A" w:rsidRPr="0052714A" w:rsidRDefault="0052714A" w:rsidP="0052714A">
      <w:pPr>
        <w:ind w:left="20" w:right="40" w:firstLine="720"/>
        <w:jc w:val="both"/>
        <w:rPr>
          <w:sz w:val="28"/>
          <w:szCs w:val="28"/>
        </w:rPr>
      </w:pPr>
      <w:r w:rsidRPr="0052714A">
        <w:rPr>
          <w:sz w:val="28"/>
          <w:szCs w:val="28"/>
        </w:rPr>
        <w:t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14:paraId="43B72C4D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Основными показателями, характеризующими отрасль жилищно-коммунального хозяйства Красноярского края являются:</w:t>
      </w:r>
    </w:p>
    <w:p w14:paraId="652B53BF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высокий уровень износа основных производственных фондов, в том числе транспортных коммуникаций и эн</w:t>
      </w:r>
      <w:r w:rsidR="0017091B">
        <w:rPr>
          <w:rFonts w:eastAsia="Calibri"/>
          <w:sz w:val="28"/>
          <w:szCs w:val="28"/>
        </w:rPr>
        <w:t>ергетического оборудования, до 70-8</w:t>
      </w:r>
      <w:r w:rsidRPr="0052714A">
        <w:rPr>
          <w:rFonts w:eastAsia="Calibri"/>
          <w:sz w:val="28"/>
          <w:szCs w:val="28"/>
        </w:rPr>
        <w:t>0% обусловленный принятием в муниципальную собственность объектов коммунального назначения в ветхом и аварийном состоянии;</w:t>
      </w:r>
    </w:p>
    <w:p w14:paraId="4A38B50E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высокие потери энергоресурсов на всех стадиях от производств</w:t>
      </w:r>
      <w:r w:rsidR="00BE39BB">
        <w:rPr>
          <w:rFonts w:eastAsia="Calibri"/>
          <w:sz w:val="28"/>
          <w:szCs w:val="28"/>
        </w:rPr>
        <w:t>а до потребления, составляющие 40-6</w:t>
      </w:r>
      <w:r w:rsidRPr="0052714A">
        <w:rPr>
          <w:rFonts w:eastAsia="Calibri"/>
          <w:sz w:val="28"/>
          <w:szCs w:val="28"/>
        </w:rPr>
        <w:t>0%, вследствие эксплуатации устаревшего технологического оборудования с низким коэффициентом полезного действия;</w:t>
      </w:r>
    </w:p>
    <w:p w14:paraId="7C86BEC9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14:paraId="58522A04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</w:t>
      </w:r>
    </w:p>
    <w:p w14:paraId="6322C52D" w14:textId="77777777" w:rsidR="0052714A" w:rsidRPr="000719A9" w:rsidRDefault="0052714A" w:rsidP="000719A9">
      <w:pPr>
        <w:ind w:firstLine="709"/>
        <w:jc w:val="both"/>
        <w:rPr>
          <w:sz w:val="28"/>
          <w:szCs w:val="24"/>
        </w:rPr>
      </w:pPr>
      <w:r w:rsidRPr="0052714A">
        <w:rPr>
          <w:sz w:val="28"/>
          <w:szCs w:val="24"/>
        </w:rPr>
        <w:lastRenderedPageBreak/>
        <w:t>Населенные пункты района в должной степени не обеспечены развитой коммунальной инфраструктурой, что сдерживает увеличение объемов и охвата населения коммунальными услугами. Кроме этого,  качество предоставления коммунальных услуг по населенным пунктам района в настоящее время не отвечает потребностям населения и требованиям СанПиН, так как имеющаяся коммунальная инфраструктура в состоянии с</w:t>
      </w:r>
      <w:r w:rsidR="00BE39BB">
        <w:rPr>
          <w:sz w:val="28"/>
          <w:szCs w:val="24"/>
        </w:rPr>
        <w:t>верхнормативного износа (более 8</w:t>
      </w:r>
      <w:r w:rsidRPr="0052714A">
        <w:rPr>
          <w:sz w:val="28"/>
          <w:szCs w:val="24"/>
        </w:rPr>
        <w:t xml:space="preserve">0 процентов), что характеризуется высокой аварийностью, большими потерями энергоносителей и ресурсов. Планово-предупредительный ремонт в течение последних 10 и более лет, уступил место аварийно-восстановительным работам, затраты на которые в 2 </w:t>
      </w:r>
      <w:r w:rsidR="0066477A">
        <w:rPr>
          <w:sz w:val="28"/>
          <w:szCs w:val="24"/>
        </w:rPr>
        <w:t>–</w:t>
      </w:r>
      <w:r w:rsidRPr="0052714A">
        <w:rPr>
          <w:sz w:val="28"/>
          <w:szCs w:val="24"/>
        </w:rPr>
        <w:t xml:space="preserve"> 3 раза выше. Причиной аварийного состояния инженерных сетей и оборудования является недостаточная платежеспособность населения в отдельных поселениях, на основании которой строится тарифная политика, как  в районе, так и в Российской Федерации в целом, а также отсутствие должной инвестиционной поддержки государства. В рамках данной  программы предусмотрено привлечение инвестиционного финансирования  из  федерального, краевого и районног</w:t>
      </w:r>
      <w:r w:rsidR="00EC31EB">
        <w:rPr>
          <w:sz w:val="28"/>
          <w:szCs w:val="24"/>
        </w:rPr>
        <w:t xml:space="preserve">о бюджетов. Участие в данной </w:t>
      </w:r>
      <w:r w:rsidRPr="0052714A">
        <w:rPr>
          <w:sz w:val="28"/>
          <w:szCs w:val="24"/>
        </w:rPr>
        <w:t>программе позволит привлечь дополнительные инвестиции и обеспечить развитие новых, реконструкцию и модернизацию действующих сетей коммунальной инфраструктуры, что позволит значительно снизить износ действующих инженерных коммуникаций района без значительного повышения тарифов на коммунальные  услуги, повысить объемы и улучшить качество предоставляемых коммунальных услуг, а также повысить охват на</w:t>
      </w:r>
      <w:r w:rsidR="000719A9">
        <w:rPr>
          <w:sz w:val="28"/>
          <w:szCs w:val="24"/>
        </w:rPr>
        <w:t>селения коммунальными услугами.</w:t>
      </w:r>
    </w:p>
    <w:p w14:paraId="47F33480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Вместе с тем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новые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 нормативных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 Принят федеральный закон, призванный системно решить задачу капитального ремонта многоквартирных домов. Во многом пересмотрены правила работы управляющих организаций.</w:t>
      </w:r>
    </w:p>
    <w:p w14:paraId="5831F494" w14:textId="77777777" w:rsidR="0052714A" w:rsidRPr="0052714A" w:rsidRDefault="0052714A" w:rsidP="0052714A">
      <w:pPr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>Работа по реформированию жилищно-коммунального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задачами, определенными государственной программой.</w:t>
      </w:r>
    </w:p>
    <w:p w14:paraId="0F80C90E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Эффективное государственное регулирование коммунального хозяйства, при котором достигается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14:paraId="5AADD827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государственная регистрация объектов централизованных систем коммунальной инфраструктуры, находящихся в государственной и муниципальной собственности;</w:t>
      </w:r>
    </w:p>
    <w:p w14:paraId="5A4A479A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lastRenderedPageBreak/>
        <w:t>- разработка схем теплоснабжения, водоснабжения и водоотведения, программ комплексного развития коммунальной инфраструктуры;</w:t>
      </w:r>
    </w:p>
    <w:p w14:paraId="6EA9CD50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обеспечение контроля за формированием целевых показателей деятельности и подготовкой на их основе инвестиционных программ, финансируемых в том числе за счет привлечения частных инвестиций;</w:t>
      </w:r>
    </w:p>
    <w:p w14:paraId="03366543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утверждение планов мероприятий по приведению качества воды в  соответствие с установленными требованиями и планов снижения сбросов;</w:t>
      </w:r>
    </w:p>
    <w:p w14:paraId="58D75DBB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обеспечение контроля за качеством и надежностью коммунальных услуг и ресурсов;</w:t>
      </w:r>
    </w:p>
    <w:p w14:paraId="5933B716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формирование долгосрочных тарифов в сфере теплоснабжения, водоснабжения и водоотведения;</w:t>
      </w:r>
    </w:p>
    <w:p w14:paraId="3003A3E8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обеспечение социальной поддержки населения по оплате жилищно-коммунальных услуг;</w:t>
      </w:r>
    </w:p>
    <w:p w14:paraId="16B3B7C0" w14:textId="77777777" w:rsidR="0052714A" w:rsidRPr="0052714A" w:rsidRDefault="0052714A" w:rsidP="0052714A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- контроль за раскрытием информации для потребителей в соответствии с установленными стандартами.</w:t>
      </w:r>
    </w:p>
    <w:p w14:paraId="079D0AA2" w14:textId="77777777" w:rsidR="0052714A" w:rsidRPr="00FA69DA" w:rsidRDefault="0052714A" w:rsidP="00FA69DA">
      <w:pPr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>При этом ограничения, связанные с доступностью оплаты жилья и коммунальных услуг, могут формировать существенные риски реализации государственной программы.</w:t>
      </w:r>
    </w:p>
    <w:p w14:paraId="2EADA013" w14:textId="77777777" w:rsidR="00764FF2" w:rsidRDefault="00764FF2" w:rsidP="00F4484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</w:p>
    <w:p w14:paraId="55E2CDB8" w14:textId="77777777" w:rsidR="00FA69DA" w:rsidRDefault="00FA69DA" w:rsidP="00F4484E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52714A" w:rsidRPr="0052714A">
        <w:rPr>
          <w:rFonts w:eastAsia="Calibri"/>
          <w:sz w:val="28"/>
          <w:szCs w:val="28"/>
        </w:rPr>
        <w:t xml:space="preserve">писание основных целей и задач программы, </w:t>
      </w:r>
    </w:p>
    <w:p w14:paraId="78FAFD5B" w14:textId="77777777" w:rsidR="0052714A" w:rsidRPr="00F4484E" w:rsidRDefault="0052714A" w:rsidP="00FA69D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before="240"/>
        <w:contextualSpacing/>
        <w:jc w:val="center"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</w:rPr>
        <w:t>прогноз развития ж</w:t>
      </w:r>
      <w:r w:rsidR="00F4484E">
        <w:rPr>
          <w:rFonts w:eastAsia="Calibri"/>
          <w:sz w:val="28"/>
          <w:szCs w:val="28"/>
        </w:rPr>
        <w:t>илищно-коммунального хозяйства.</w:t>
      </w:r>
    </w:p>
    <w:p w14:paraId="4FD69361" w14:textId="77777777" w:rsidR="0052714A" w:rsidRPr="0052714A" w:rsidRDefault="0052714A" w:rsidP="00FA69DA">
      <w:pPr>
        <w:overflowPunct w:val="0"/>
        <w:autoSpaceDE w:val="0"/>
        <w:autoSpaceDN w:val="0"/>
        <w:adjustRightInd w:val="0"/>
        <w:spacing w:before="240"/>
        <w:ind w:firstLine="720"/>
        <w:jc w:val="both"/>
        <w:textAlignment w:val="baseline"/>
        <w:rPr>
          <w:sz w:val="28"/>
          <w:szCs w:val="28"/>
        </w:rPr>
      </w:pPr>
      <w:r w:rsidRPr="0052714A">
        <w:rPr>
          <w:sz w:val="28"/>
          <w:szCs w:val="28"/>
        </w:rPr>
        <w:t>Целями муниципальной программы являются:</w:t>
      </w:r>
    </w:p>
    <w:p w14:paraId="75E0CBDF" w14:textId="77777777" w:rsidR="0052714A" w:rsidRPr="0052714A" w:rsidRDefault="0052714A" w:rsidP="00797E39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714A">
        <w:rPr>
          <w:rFonts w:eastAsia="Calibri"/>
          <w:sz w:val="28"/>
          <w:szCs w:val="28"/>
          <w:lang w:eastAsia="en-US"/>
        </w:rPr>
        <w:t xml:space="preserve">1. </w:t>
      </w:r>
      <w:r w:rsidRPr="00D75F28">
        <w:rPr>
          <w:rFonts w:eastAsia="Calibri"/>
          <w:sz w:val="28"/>
          <w:szCs w:val="28"/>
          <w:lang w:eastAsia="en-US"/>
        </w:rPr>
        <w:t>развитие сетей коммунальной инфраструктуры за счет строительст</w:t>
      </w:r>
      <w:r w:rsidR="001776FA" w:rsidRPr="00D75F28">
        <w:rPr>
          <w:rFonts w:eastAsia="Calibri"/>
          <w:sz w:val="28"/>
          <w:szCs w:val="28"/>
          <w:lang w:eastAsia="en-US"/>
        </w:rPr>
        <w:t>ва новых, приведения действующих объектов</w:t>
      </w:r>
      <w:r w:rsidRPr="00D75F28">
        <w:rPr>
          <w:rFonts w:eastAsia="Calibri"/>
          <w:sz w:val="28"/>
          <w:szCs w:val="28"/>
          <w:lang w:eastAsia="en-US"/>
        </w:rPr>
        <w:t xml:space="preserve"> коммунальной инфраструктуры в соответствие со стандартами; ликвидация и реконструкция ветхих инженерных сетей, повышение их надежности; снижения потерь в тепловых и водопроводных сетях; уменьшения затрат на доставку коммунальных услуг.</w:t>
      </w:r>
      <w:r w:rsidRPr="0052714A">
        <w:rPr>
          <w:rFonts w:eastAsia="Calibri"/>
          <w:sz w:val="28"/>
          <w:szCs w:val="28"/>
          <w:lang w:eastAsia="en-US"/>
        </w:rPr>
        <w:t xml:space="preserve">   </w:t>
      </w:r>
    </w:p>
    <w:p w14:paraId="4BFA2FD5" w14:textId="77777777" w:rsidR="0052714A" w:rsidRPr="00F4484E" w:rsidRDefault="00231F48" w:rsidP="008C5A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C5A3A">
        <w:rPr>
          <w:rFonts w:eastAsia="Calibri"/>
          <w:sz w:val="28"/>
          <w:szCs w:val="28"/>
          <w:lang w:eastAsia="en-US"/>
        </w:rPr>
        <w:t>.</w:t>
      </w:r>
      <w:r w:rsidR="0052714A" w:rsidRPr="0052714A">
        <w:rPr>
          <w:rFonts w:eastAsia="Calibri"/>
          <w:sz w:val="28"/>
          <w:szCs w:val="28"/>
          <w:lang w:eastAsia="en-US"/>
        </w:rPr>
        <w:t>создание условий для эффективного, ответственного и прозрачного управления финансовыми ресурсами в рамках выполнения уст</w:t>
      </w:r>
      <w:r w:rsidR="00F4484E">
        <w:rPr>
          <w:rFonts w:eastAsia="Calibri"/>
          <w:sz w:val="28"/>
          <w:szCs w:val="28"/>
          <w:lang w:eastAsia="en-US"/>
        </w:rPr>
        <w:t>ановленных функций и полномочий</w:t>
      </w:r>
      <w:r w:rsidR="009B5070">
        <w:rPr>
          <w:rFonts w:eastAsia="Calibri"/>
          <w:sz w:val="28"/>
          <w:szCs w:val="28"/>
          <w:lang w:eastAsia="en-US"/>
        </w:rPr>
        <w:t>.</w:t>
      </w:r>
    </w:p>
    <w:p w14:paraId="5809E81A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52714A">
        <w:rPr>
          <w:rFonts w:eastAsia="Calibri"/>
          <w:sz w:val="28"/>
          <w:szCs w:val="28"/>
          <w:lang w:eastAsia="en-US"/>
        </w:rPr>
        <w:t>Достижение целей программы осуществляется путем решения следующих задач</w:t>
      </w:r>
      <w:r w:rsidRPr="0052714A">
        <w:rPr>
          <w:sz w:val="28"/>
          <w:szCs w:val="28"/>
        </w:rPr>
        <w:t>:</w:t>
      </w:r>
    </w:p>
    <w:p w14:paraId="0F1A129A" w14:textId="77777777" w:rsidR="0052714A" w:rsidRPr="0052714A" w:rsidRDefault="0052714A" w:rsidP="0052714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2714A">
        <w:rPr>
          <w:rFonts w:eastAsia="Calibri"/>
          <w:sz w:val="28"/>
          <w:szCs w:val="28"/>
          <w:lang w:eastAsia="en-US"/>
        </w:rPr>
        <w:t>1. Развитие и модернизация объектов коммунальной инфраструктуры;</w:t>
      </w:r>
    </w:p>
    <w:p w14:paraId="764859A9" w14:textId="77777777" w:rsidR="003653B5" w:rsidRDefault="00231F48" w:rsidP="003653B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D35DF6">
        <w:rPr>
          <w:rFonts w:eastAsia="Calibri"/>
          <w:sz w:val="28"/>
          <w:szCs w:val="28"/>
          <w:lang w:eastAsia="en-US"/>
        </w:rPr>
        <w:t xml:space="preserve">. </w:t>
      </w:r>
      <w:r w:rsidR="0052714A" w:rsidRPr="0052714A">
        <w:rPr>
          <w:rFonts w:eastAsia="Calibri"/>
          <w:sz w:val="28"/>
          <w:szCs w:val="28"/>
          <w:lang w:eastAsia="en-US"/>
        </w:rPr>
        <w:t>Обеспечение реализации муниципальной програ</w:t>
      </w:r>
      <w:r w:rsidR="00F4484E">
        <w:rPr>
          <w:rFonts w:eastAsia="Calibri"/>
          <w:sz w:val="28"/>
          <w:szCs w:val="28"/>
          <w:lang w:eastAsia="en-US"/>
        </w:rPr>
        <w:t>ммы.</w:t>
      </w:r>
    </w:p>
    <w:p w14:paraId="50A49FAE" w14:textId="77777777" w:rsidR="0052714A" w:rsidRPr="00F4484E" w:rsidRDefault="0052714A" w:rsidP="003653B5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ind w:firstLine="709"/>
        <w:contextualSpacing/>
        <w:outlineLvl w:val="1"/>
        <w:rPr>
          <w:rFonts w:eastAsia="Calibri"/>
          <w:sz w:val="28"/>
          <w:szCs w:val="28"/>
        </w:rPr>
      </w:pPr>
      <w:r w:rsidRPr="0052714A">
        <w:rPr>
          <w:rFonts w:eastAsia="Calibri"/>
          <w:sz w:val="28"/>
          <w:szCs w:val="28"/>
          <w:lang w:eastAsia="en-US"/>
        </w:rPr>
        <w:t>Прогноз конечных результатов программы</w:t>
      </w:r>
      <w:r w:rsidR="003653B5">
        <w:rPr>
          <w:rFonts w:eastAsia="Calibri"/>
          <w:sz w:val="28"/>
          <w:szCs w:val="28"/>
          <w:lang w:eastAsia="en-US"/>
        </w:rPr>
        <w:t>:</w:t>
      </w:r>
      <w:r w:rsidRPr="0052714A">
        <w:rPr>
          <w:rFonts w:eastAsia="Calibri"/>
          <w:sz w:val="28"/>
          <w:szCs w:val="28"/>
          <w:lang w:eastAsia="en-US"/>
        </w:rPr>
        <w:t xml:space="preserve">  </w:t>
      </w:r>
    </w:p>
    <w:p w14:paraId="568EB6A5" w14:textId="77777777" w:rsidR="0052714A" w:rsidRPr="0052714A" w:rsidRDefault="0052714A" w:rsidP="00231F48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 xml:space="preserve">обеспечение доступности населения к коммунальной инфраструктуре и увеличение за счет этого охвата населения коммунальными услугами; </w:t>
      </w:r>
    </w:p>
    <w:p w14:paraId="3C01A904" w14:textId="77777777" w:rsidR="0052714A" w:rsidRPr="0052714A" w:rsidRDefault="0052714A" w:rsidP="00E952D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 xml:space="preserve"> реконструкция и капитальный ремонт объектов коммунальной инфраструктуры с целью снижения уровня износа; </w:t>
      </w:r>
    </w:p>
    <w:p w14:paraId="26BDC676" w14:textId="77777777" w:rsidR="0052714A" w:rsidRPr="0052714A" w:rsidRDefault="0052714A" w:rsidP="00E952D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 xml:space="preserve"> увеличение объемов и улучшение  качества предоставляемых потребителям жилищно-коммунальных услуг;</w:t>
      </w:r>
    </w:p>
    <w:p w14:paraId="597365B2" w14:textId="77777777" w:rsidR="0052714A" w:rsidRPr="0052714A" w:rsidRDefault="0052714A" w:rsidP="00E952DC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52714A">
        <w:rPr>
          <w:sz w:val="28"/>
          <w:szCs w:val="28"/>
        </w:rPr>
        <w:t>соответствие запаса мощности теплоисточников присоединенным нагрузкам.</w:t>
      </w:r>
    </w:p>
    <w:p w14:paraId="3B114CC9" w14:textId="77777777" w:rsidR="00BE39BB" w:rsidRDefault="00BE39BB" w:rsidP="00FA69D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21BB7CCF" w14:textId="77777777" w:rsidR="00FA69DA" w:rsidRPr="00FA69DA" w:rsidRDefault="00FA69DA" w:rsidP="00FA69D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A69DA">
        <w:rPr>
          <w:rFonts w:eastAsia="Calibri"/>
          <w:sz w:val="28"/>
          <w:szCs w:val="28"/>
          <w:lang w:eastAsia="en-US"/>
        </w:rPr>
        <w:lastRenderedPageBreak/>
        <w:t>II. Перечень подпрограмм, краткое описание</w:t>
      </w:r>
    </w:p>
    <w:p w14:paraId="30AFD71C" w14:textId="77777777" w:rsidR="0052714A" w:rsidRDefault="00FA69DA" w:rsidP="00FA69DA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contextualSpacing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FA69DA">
        <w:rPr>
          <w:rFonts w:eastAsia="Calibri"/>
          <w:sz w:val="28"/>
          <w:szCs w:val="28"/>
          <w:lang w:eastAsia="en-US"/>
        </w:rPr>
        <w:t>мероприятий подпрограмм</w:t>
      </w:r>
    </w:p>
    <w:p w14:paraId="64DC12B4" w14:textId="77777777" w:rsidR="00934880" w:rsidRDefault="00934880" w:rsidP="0093488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ind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34880">
        <w:rPr>
          <w:rFonts w:eastAsia="Calibri"/>
          <w:sz w:val="28"/>
          <w:szCs w:val="28"/>
          <w:lang w:eastAsia="en-US"/>
        </w:rPr>
        <w:t xml:space="preserve">1.«Развитие и модернизация объектов коммунальной инфраструктуры» </w:t>
      </w:r>
    </w:p>
    <w:p w14:paraId="69C672CF" w14:textId="77777777" w:rsidR="001776FA" w:rsidRPr="001776FA" w:rsidRDefault="001776FA" w:rsidP="001776F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D75F28">
        <w:rPr>
          <w:sz w:val="28"/>
          <w:szCs w:val="28"/>
          <w:u w:val="single"/>
        </w:rPr>
        <w:t>Мероприятие.</w:t>
      </w:r>
      <w:r w:rsidRPr="00D75F28">
        <w:rPr>
          <w:sz w:val="28"/>
          <w:szCs w:val="28"/>
        </w:rPr>
        <w:t xml:space="preserve"> </w:t>
      </w:r>
      <w:r w:rsidRPr="00D75F28">
        <w:rPr>
          <w:bCs/>
          <w:sz w:val="28"/>
          <w:szCs w:val="28"/>
        </w:rPr>
        <w:t xml:space="preserve">Субвенция бюджету Манского района на реализацию отдельных мер по обеспечению ограничения платы граждан </w:t>
      </w:r>
      <w:r w:rsidRPr="00D75F28">
        <w:rPr>
          <w:bCs/>
          <w:sz w:val="28"/>
          <w:szCs w:val="28"/>
        </w:rPr>
        <w:br/>
        <w:t>за коммунальные услуги</w:t>
      </w:r>
      <w:r w:rsidRPr="00601E77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7D2F4CDB" w14:textId="77777777" w:rsidR="00934880" w:rsidRPr="00934880" w:rsidRDefault="00231F48" w:rsidP="0093488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240"/>
        <w:ind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34880" w:rsidRPr="00934880">
        <w:rPr>
          <w:rFonts w:eastAsia="Calibri"/>
          <w:sz w:val="28"/>
          <w:szCs w:val="28"/>
          <w:lang w:eastAsia="en-US"/>
        </w:rPr>
        <w:t xml:space="preserve">. «Обеспечение реализации муниципальной программы и прочие мероприятия» </w:t>
      </w:r>
    </w:p>
    <w:p w14:paraId="1AA46FB6" w14:textId="77777777" w:rsidR="000D7C67" w:rsidRPr="000D7C67" w:rsidRDefault="000D7C67" w:rsidP="000D7C67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0D7C67">
        <w:rPr>
          <w:rFonts w:eastAsia="Calibri"/>
          <w:sz w:val="28"/>
          <w:szCs w:val="28"/>
          <w:lang w:eastAsia="en-US"/>
        </w:rPr>
        <w:t>I</w:t>
      </w:r>
      <w:r w:rsidRPr="000D7C67">
        <w:rPr>
          <w:rFonts w:eastAsia="Calibri"/>
          <w:sz w:val="28"/>
          <w:szCs w:val="28"/>
          <w:lang w:val="en-US" w:eastAsia="en-US"/>
        </w:rPr>
        <w:t>II</w:t>
      </w:r>
      <w:r w:rsidRPr="000D7C67">
        <w:rPr>
          <w:rFonts w:eastAsia="Calibri"/>
          <w:sz w:val="28"/>
          <w:szCs w:val="28"/>
          <w:lang w:eastAsia="en-US"/>
        </w:rPr>
        <w:t>. Перечень целевых индикаторов и показателей</w:t>
      </w:r>
    </w:p>
    <w:p w14:paraId="315E603A" w14:textId="77777777" w:rsidR="00934880" w:rsidRDefault="000D7C67" w:rsidP="00934880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0D7C67">
        <w:rPr>
          <w:rFonts w:eastAsia="Calibri"/>
          <w:sz w:val="28"/>
          <w:szCs w:val="28"/>
          <w:lang w:eastAsia="en-US"/>
        </w:rPr>
        <w:t>результативности муниципальной программы</w:t>
      </w:r>
    </w:p>
    <w:p w14:paraId="0C9E5303" w14:textId="77777777" w:rsidR="00453D21" w:rsidRDefault="00453D21" w:rsidP="00453D21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52714A">
        <w:rPr>
          <w:rFonts w:eastAsia="Calibri"/>
          <w:iCs/>
          <w:sz w:val="28"/>
          <w:szCs w:val="28"/>
          <w:lang w:eastAsia="en-US"/>
        </w:rPr>
        <w:t>В результате реализации мероприятий</w:t>
      </w:r>
      <w:r w:rsidR="00E31248">
        <w:rPr>
          <w:rFonts w:eastAsia="Calibri"/>
          <w:iCs/>
          <w:sz w:val="28"/>
          <w:szCs w:val="28"/>
          <w:lang w:eastAsia="en-US"/>
        </w:rPr>
        <w:t xml:space="preserve"> программы</w:t>
      </w:r>
      <w:r w:rsidR="00934880">
        <w:rPr>
          <w:sz w:val="28"/>
          <w:szCs w:val="28"/>
        </w:rPr>
        <w:t xml:space="preserve"> </w:t>
      </w:r>
      <w:r w:rsidRPr="0052714A">
        <w:rPr>
          <w:rFonts w:eastAsia="Calibri"/>
          <w:iCs/>
          <w:sz w:val="28"/>
          <w:szCs w:val="28"/>
          <w:lang w:eastAsia="en-US"/>
        </w:rPr>
        <w:t>планируется достигнуть:</w:t>
      </w:r>
    </w:p>
    <w:p w14:paraId="30E34793" w14:textId="77777777" w:rsidR="008F4C01" w:rsidRPr="008F4C01" w:rsidRDefault="00E952DC" w:rsidP="008F4C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1.</w:t>
      </w:r>
      <w:r w:rsidR="00460D07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8F4C01" w:rsidRPr="008F4C01">
        <w:rPr>
          <w:rFonts w:eastAsia="Calibri"/>
          <w:bCs/>
          <w:iCs/>
          <w:sz w:val="28"/>
          <w:szCs w:val="28"/>
          <w:lang w:eastAsia="en-US"/>
        </w:rPr>
        <w:t>целевые показатели:</w:t>
      </w:r>
    </w:p>
    <w:p w14:paraId="1A3D8FB2" w14:textId="77777777" w:rsidR="008F4C01" w:rsidRPr="008F4C01" w:rsidRDefault="008F4C01" w:rsidP="000878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F4C01">
        <w:rPr>
          <w:rFonts w:eastAsia="Calibri"/>
          <w:bCs/>
          <w:iCs/>
          <w:sz w:val="28"/>
          <w:szCs w:val="28"/>
          <w:lang w:eastAsia="en-US"/>
        </w:rPr>
        <w:t>снижение уровня изно</w:t>
      </w:r>
      <w:r w:rsidR="00087833">
        <w:rPr>
          <w:rFonts w:eastAsia="Calibri"/>
          <w:bCs/>
          <w:iCs/>
          <w:sz w:val="28"/>
          <w:szCs w:val="28"/>
          <w:lang w:eastAsia="en-US"/>
        </w:rPr>
        <w:t xml:space="preserve">са коммунальной инфраструктуры </w:t>
      </w:r>
      <w:r w:rsidRPr="008F4C01">
        <w:rPr>
          <w:rFonts w:eastAsia="Calibri"/>
          <w:bCs/>
          <w:iCs/>
          <w:sz w:val="28"/>
          <w:szCs w:val="28"/>
          <w:lang w:eastAsia="en-US"/>
        </w:rPr>
        <w:t>с</w:t>
      </w:r>
      <w:r w:rsidR="00BE39BB">
        <w:rPr>
          <w:rFonts w:eastAsia="Calibri"/>
          <w:bCs/>
          <w:iCs/>
          <w:sz w:val="28"/>
          <w:szCs w:val="28"/>
          <w:lang w:eastAsia="en-US"/>
        </w:rPr>
        <w:t xml:space="preserve"> 59,76 % в 2015</w:t>
      </w:r>
      <w:r w:rsidR="00087833">
        <w:rPr>
          <w:rFonts w:eastAsia="Calibri"/>
          <w:bCs/>
          <w:iCs/>
          <w:sz w:val="28"/>
          <w:szCs w:val="28"/>
          <w:lang w:eastAsia="en-US"/>
        </w:rPr>
        <w:t xml:space="preserve"> году до 5</w:t>
      </w:r>
      <w:r w:rsidR="00BE39BB">
        <w:rPr>
          <w:rFonts w:eastAsia="Calibri"/>
          <w:bCs/>
          <w:iCs/>
          <w:sz w:val="28"/>
          <w:szCs w:val="28"/>
          <w:lang w:eastAsia="en-US"/>
        </w:rPr>
        <w:t>8,89</w:t>
      </w:r>
      <w:r w:rsidR="00087833">
        <w:rPr>
          <w:rFonts w:eastAsia="Calibri"/>
          <w:bCs/>
          <w:iCs/>
          <w:sz w:val="28"/>
          <w:szCs w:val="28"/>
          <w:lang w:eastAsia="en-US"/>
        </w:rPr>
        <w:t xml:space="preserve"> % </w:t>
      </w:r>
      <w:r w:rsidR="00F8745F">
        <w:rPr>
          <w:rFonts w:eastAsia="Calibri"/>
          <w:bCs/>
          <w:iCs/>
          <w:sz w:val="28"/>
          <w:szCs w:val="28"/>
          <w:lang w:eastAsia="en-US"/>
        </w:rPr>
        <w:t>в 2020</w:t>
      </w:r>
      <w:r w:rsidRPr="008F4C01">
        <w:rPr>
          <w:rFonts w:eastAsia="Calibri"/>
          <w:bCs/>
          <w:iCs/>
          <w:sz w:val="28"/>
          <w:szCs w:val="28"/>
          <w:lang w:eastAsia="en-US"/>
        </w:rPr>
        <w:t xml:space="preserve"> году;</w:t>
      </w:r>
    </w:p>
    <w:p w14:paraId="46BE6978" w14:textId="77777777" w:rsidR="008F4C01" w:rsidRPr="008F4C01" w:rsidRDefault="008F4C01" w:rsidP="008F4C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F4C01">
        <w:rPr>
          <w:rFonts w:eastAsia="Calibri"/>
          <w:bCs/>
          <w:iCs/>
          <w:sz w:val="28"/>
          <w:szCs w:val="28"/>
          <w:lang w:eastAsia="en-US"/>
        </w:rPr>
        <w:t>Показатели результативности:</w:t>
      </w:r>
    </w:p>
    <w:p w14:paraId="11E0F737" w14:textId="77777777" w:rsidR="008F4C01" w:rsidRPr="00F57380" w:rsidRDefault="00854882" w:rsidP="00F57380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18772C">
        <w:rPr>
          <w:bCs/>
          <w:sz w:val="28"/>
          <w:szCs w:val="28"/>
        </w:rPr>
        <w:t xml:space="preserve">снижение интегрального показателя аварийности </w:t>
      </w:r>
      <w:r>
        <w:rPr>
          <w:bCs/>
          <w:sz w:val="28"/>
          <w:szCs w:val="28"/>
        </w:rPr>
        <w:t xml:space="preserve">на 100 км </w:t>
      </w:r>
      <w:r w:rsidR="00F57380">
        <w:rPr>
          <w:bCs/>
          <w:sz w:val="28"/>
          <w:szCs w:val="28"/>
        </w:rPr>
        <w:t xml:space="preserve">инженерных сетей </w:t>
      </w:r>
      <w:r w:rsidR="00F57380">
        <w:rPr>
          <w:rFonts w:eastAsia="Calibri"/>
          <w:bCs/>
          <w:iCs/>
          <w:sz w:val="28"/>
          <w:szCs w:val="28"/>
          <w:lang w:eastAsia="en-US"/>
        </w:rPr>
        <w:t>теплоснабжения</w:t>
      </w:r>
      <w:r w:rsidR="00BE39BB">
        <w:rPr>
          <w:rFonts w:eastAsia="Calibri"/>
          <w:bCs/>
          <w:iCs/>
          <w:sz w:val="28"/>
          <w:szCs w:val="28"/>
          <w:lang w:eastAsia="en-US"/>
        </w:rPr>
        <w:t xml:space="preserve"> – с 4,7</w:t>
      </w:r>
      <w:r w:rsidR="008F4C01" w:rsidRPr="008F4C01">
        <w:rPr>
          <w:rFonts w:eastAsia="Calibri"/>
          <w:bCs/>
          <w:iCs/>
          <w:sz w:val="28"/>
          <w:szCs w:val="28"/>
          <w:lang w:eastAsia="en-US"/>
        </w:rPr>
        <w:t xml:space="preserve"> ед. в 201</w:t>
      </w:r>
      <w:r w:rsidR="00BE39BB">
        <w:rPr>
          <w:rFonts w:eastAsia="Calibri"/>
          <w:bCs/>
          <w:iCs/>
          <w:sz w:val="28"/>
          <w:szCs w:val="28"/>
          <w:lang w:eastAsia="en-US"/>
        </w:rPr>
        <w:t>5 году до 4,5</w:t>
      </w:r>
      <w:r w:rsidR="00C875C6">
        <w:rPr>
          <w:rFonts w:eastAsia="Calibri"/>
          <w:bCs/>
          <w:iCs/>
          <w:sz w:val="28"/>
          <w:szCs w:val="28"/>
          <w:lang w:eastAsia="en-US"/>
        </w:rPr>
        <w:t xml:space="preserve"> ед. в </w:t>
      </w:r>
      <w:r w:rsidR="00F8745F">
        <w:rPr>
          <w:rFonts w:eastAsia="Calibri"/>
          <w:bCs/>
          <w:iCs/>
          <w:sz w:val="28"/>
          <w:szCs w:val="28"/>
          <w:lang w:eastAsia="en-US"/>
        </w:rPr>
        <w:t>2020</w:t>
      </w:r>
      <w:r w:rsidR="00C875C6">
        <w:rPr>
          <w:rFonts w:eastAsia="Calibri"/>
          <w:bCs/>
          <w:iCs/>
          <w:sz w:val="28"/>
          <w:szCs w:val="28"/>
          <w:lang w:eastAsia="en-US"/>
        </w:rPr>
        <w:t xml:space="preserve"> году</w:t>
      </w:r>
      <w:r w:rsidR="008F4C01" w:rsidRPr="008F4C01">
        <w:rPr>
          <w:rFonts w:eastAsia="Calibri"/>
          <w:bCs/>
          <w:iCs/>
          <w:sz w:val="28"/>
          <w:szCs w:val="28"/>
          <w:lang w:eastAsia="en-US"/>
        </w:rPr>
        <w:t>;</w:t>
      </w:r>
    </w:p>
    <w:p w14:paraId="7E78AB8E" w14:textId="77777777" w:rsidR="008F4C01" w:rsidRPr="008F4C01" w:rsidRDefault="008F4C01" w:rsidP="000878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F4C01">
        <w:rPr>
          <w:rFonts w:eastAsia="Calibri"/>
          <w:bCs/>
          <w:iCs/>
          <w:sz w:val="28"/>
          <w:szCs w:val="28"/>
          <w:lang w:eastAsia="en-US"/>
        </w:rPr>
        <w:t>увеличение доли населения, обеспеченного питьевой водой, отвеча</w:t>
      </w:r>
      <w:r w:rsidR="00087833">
        <w:rPr>
          <w:rFonts w:eastAsia="Calibri"/>
          <w:bCs/>
          <w:iCs/>
          <w:sz w:val="28"/>
          <w:szCs w:val="28"/>
          <w:lang w:eastAsia="en-US"/>
        </w:rPr>
        <w:t xml:space="preserve">ющей требованиям безопасности, </w:t>
      </w:r>
      <w:r w:rsidR="00BE39BB">
        <w:rPr>
          <w:rFonts w:eastAsia="Calibri"/>
          <w:bCs/>
          <w:iCs/>
          <w:sz w:val="28"/>
          <w:szCs w:val="28"/>
          <w:lang w:eastAsia="en-US"/>
        </w:rPr>
        <w:t>с 85,5</w:t>
      </w:r>
      <w:r w:rsidRPr="008F4C01">
        <w:rPr>
          <w:rFonts w:eastAsia="Calibri"/>
          <w:bCs/>
          <w:iCs/>
          <w:sz w:val="28"/>
          <w:szCs w:val="28"/>
          <w:lang w:eastAsia="en-US"/>
        </w:rPr>
        <w:t xml:space="preserve"> % в 201</w:t>
      </w:r>
      <w:r w:rsidR="00F8745F">
        <w:rPr>
          <w:rFonts w:eastAsia="Calibri"/>
          <w:bCs/>
          <w:iCs/>
          <w:sz w:val="28"/>
          <w:szCs w:val="28"/>
          <w:lang w:eastAsia="en-US"/>
        </w:rPr>
        <w:t>5 году до 90 % в 2020</w:t>
      </w:r>
      <w:r w:rsidRPr="008F4C01">
        <w:rPr>
          <w:rFonts w:eastAsia="Calibri"/>
          <w:bCs/>
          <w:iCs/>
          <w:sz w:val="28"/>
          <w:szCs w:val="28"/>
          <w:lang w:eastAsia="en-US"/>
        </w:rPr>
        <w:t xml:space="preserve"> году;</w:t>
      </w:r>
    </w:p>
    <w:p w14:paraId="765A57BA" w14:textId="77777777" w:rsidR="003E2660" w:rsidRPr="00E31248" w:rsidRDefault="008F4C01" w:rsidP="0008783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8F4C01">
        <w:rPr>
          <w:rFonts w:eastAsia="Calibri"/>
          <w:bCs/>
          <w:iCs/>
          <w:sz w:val="28"/>
          <w:szCs w:val="28"/>
          <w:lang w:eastAsia="en-US"/>
        </w:rPr>
        <w:t>снижение потерь эне</w:t>
      </w:r>
      <w:r w:rsidR="00087833">
        <w:rPr>
          <w:rFonts w:eastAsia="Calibri"/>
          <w:bCs/>
          <w:iCs/>
          <w:sz w:val="28"/>
          <w:szCs w:val="28"/>
          <w:lang w:eastAsia="en-US"/>
        </w:rPr>
        <w:t xml:space="preserve">ргоресурсов в инженерных сетях </w:t>
      </w:r>
      <w:r w:rsidR="00BE39BB">
        <w:rPr>
          <w:rFonts w:eastAsia="Calibri"/>
          <w:bCs/>
          <w:iCs/>
          <w:sz w:val="28"/>
          <w:szCs w:val="28"/>
          <w:lang w:eastAsia="en-US"/>
        </w:rPr>
        <w:t xml:space="preserve">с 22,14 % в 2015 </w:t>
      </w:r>
      <w:r w:rsidR="00C875C6">
        <w:rPr>
          <w:rFonts w:eastAsia="Calibri"/>
          <w:bCs/>
          <w:iCs/>
          <w:sz w:val="28"/>
          <w:szCs w:val="28"/>
          <w:lang w:eastAsia="en-US"/>
        </w:rPr>
        <w:t xml:space="preserve">году до 22,1 % в </w:t>
      </w:r>
      <w:r w:rsidR="00F8745F">
        <w:rPr>
          <w:rFonts w:eastAsia="Calibri"/>
          <w:bCs/>
          <w:iCs/>
          <w:sz w:val="28"/>
          <w:szCs w:val="28"/>
          <w:lang w:eastAsia="en-US"/>
        </w:rPr>
        <w:t>2020</w:t>
      </w:r>
      <w:r w:rsidR="00C875C6">
        <w:rPr>
          <w:rFonts w:eastAsia="Calibri"/>
          <w:bCs/>
          <w:iCs/>
          <w:sz w:val="28"/>
          <w:szCs w:val="28"/>
          <w:lang w:eastAsia="en-US"/>
        </w:rPr>
        <w:t xml:space="preserve"> году</w:t>
      </w:r>
      <w:r w:rsidRPr="008F4C01">
        <w:rPr>
          <w:rFonts w:eastAsia="Calibri"/>
          <w:bCs/>
          <w:iCs/>
          <w:sz w:val="28"/>
          <w:szCs w:val="28"/>
          <w:lang w:eastAsia="en-US"/>
        </w:rPr>
        <w:t>;</w:t>
      </w:r>
    </w:p>
    <w:p w14:paraId="02E45F34" w14:textId="77777777" w:rsidR="00E31248" w:rsidRPr="00E31248" w:rsidRDefault="00231F48" w:rsidP="00460D0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2</w:t>
      </w:r>
      <w:r w:rsidR="00E952DC">
        <w:rPr>
          <w:rFonts w:eastAsia="Calibri"/>
          <w:iCs/>
          <w:sz w:val="28"/>
          <w:szCs w:val="28"/>
          <w:lang w:eastAsia="en-US"/>
        </w:rPr>
        <w:t>.</w:t>
      </w:r>
      <w:r w:rsidR="00D73F7D">
        <w:rPr>
          <w:rFonts w:eastAsia="Calibri"/>
          <w:iCs/>
          <w:sz w:val="28"/>
          <w:szCs w:val="28"/>
          <w:lang w:eastAsia="en-US"/>
        </w:rPr>
        <w:t>Д</w:t>
      </w:r>
      <w:r w:rsidR="00E31248" w:rsidRPr="00E31248">
        <w:rPr>
          <w:rFonts w:eastAsia="Calibri"/>
          <w:iCs/>
          <w:sz w:val="28"/>
          <w:szCs w:val="28"/>
          <w:lang w:eastAsia="en-US"/>
        </w:rPr>
        <w:t>оведение доли исполненных бюджетных ассигнований, предусмотренных в му</w:t>
      </w:r>
      <w:r w:rsidR="00BE39BB">
        <w:rPr>
          <w:rFonts w:eastAsia="Calibri"/>
          <w:iCs/>
          <w:sz w:val="28"/>
          <w:szCs w:val="28"/>
          <w:lang w:eastAsia="en-US"/>
        </w:rPr>
        <w:t>ниципальной подпрограмме до 95,5</w:t>
      </w:r>
      <w:r w:rsidR="00F8745F">
        <w:rPr>
          <w:rFonts w:eastAsia="Calibri"/>
          <w:iCs/>
          <w:sz w:val="28"/>
          <w:szCs w:val="28"/>
          <w:lang w:eastAsia="en-US"/>
        </w:rPr>
        <w:t xml:space="preserve"> % в 2020</w:t>
      </w:r>
      <w:r w:rsidR="00E31248" w:rsidRPr="00E31248">
        <w:rPr>
          <w:rFonts w:eastAsia="Calibri"/>
          <w:iCs/>
          <w:sz w:val="28"/>
          <w:szCs w:val="28"/>
          <w:lang w:eastAsia="en-US"/>
        </w:rPr>
        <w:t xml:space="preserve"> году;</w:t>
      </w:r>
    </w:p>
    <w:p w14:paraId="0E24FF46" w14:textId="77777777" w:rsidR="004B317D" w:rsidRPr="004B317D" w:rsidRDefault="00E31248" w:rsidP="00B358E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31248">
        <w:rPr>
          <w:rFonts w:eastAsia="Calibri"/>
          <w:iCs/>
          <w:sz w:val="28"/>
          <w:szCs w:val="28"/>
          <w:lang w:eastAsia="en-US"/>
        </w:rPr>
        <w:t xml:space="preserve"> доведение доли устраненных недостатков от общего числа выявленных при обследовани</w:t>
      </w:r>
      <w:r w:rsidR="00BE39BB">
        <w:rPr>
          <w:rFonts w:eastAsia="Calibri"/>
          <w:iCs/>
          <w:sz w:val="28"/>
          <w:szCs w:val="28"/>
          <w:lang w:eastAsia="en-US"/>
        </w:rPr>
        <w:t>и коммунальной инфраструктуры 83</w:t>
      </w:r>
      <w:r w:rsidR="00F8745F">
        <w:rPr>
          <w:rFonts w:eastAsia="Calibri"/>
          <w:iCs/>
          <w:sz w:val="28"/>
          <w:szCs w:val="28"/>
          <w:lang w:eastAsia="en-US"/>
        </w:rPr>
        <w:t xml:space="preserve">  % в 2020</w:t>
      </w:r>
      <w:r w:rsidRPr="00E31248">
        <w:rPr>
          <w:rFonts w:eastAsia="Calibri"/>
          <w:iCs/>
          <w:sz w:val="28"/>
          <w:szCs w:val="28"/>
          <w:lang w:eastAsia="en-US"/>
        </w:rPr>
        <w:t xml:space="preserve"> году</w:t>
      </w:r>
      <w:r w:rsidR="00D73F7D">
        <w:rPr>
          <w:rFonts w:eastAsia="Calibri"/>
          <w:iCs/>
          <w:sz w:val="28"/>
          <w:szCs w:val="28"/>
          <w:lang w:eastAsia="en-US"/>
        </w:rPr>
        <w:t>.</w:t>
      </w:r>
    </w:p>
    <w:p w14:paraId="3C61C872" w14:textId="77777777" w:rsidR="0034715C" w:rsidRPr="0034715C" w:rsidRDefault="0034715C" w:rsidP="0034715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B54D4E">
        <w:rPr>
          <w:rFonts w:eastAsia="Calibri"/>
          <w:sz w:val="28"/>
          <w:szCs w:val="28"/>
          <w:lang w:val="en-US" w:eastAsia="en-US"/>
        </w:rPr>
        <w:t>I</w:t>
      </w:r>
      <w:r w:rsidRPr="00B54D4E">
        <w:rPr>
          <w:rFonts w:eastAsia="Calibri"/>
          <w:sz w:val="28"/>
          <w:szCs w:val="28"/>
          <w:lang w:eastAsia="en-US"/>
        </w:rPr>
        <w:t>V. Ресурсное обеспечение</w:t>
      </w:r>
      <w:r w:rsidRPr="0034715C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</w:p>
    <w:p w14:paraId="0E5387BF" w14:textId="77777777" w:rsidR="0034715C" w:rsidRPr="0034715C" w:rsidRDefault="0034715C" w:rsidP="0034715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34715C">
        <w:rPr>
          <w:rFonts w:eastAsia="Calibri"/>
          <w:sz w:val="28"/>
          <w:szCs w:val="28"/>
          <w:lang w:eastAsia="en-US"/>
        </w:rPr>
        <w:t xml:space="preserve">за счет средств </w:t>
      </w:r>
      <w:r w:rsidR="00C835EE" w:rsidRPr="00C835EE">
        <w:rPr>
          <w:rFonts w:eastAsia="Calibri"/>
          <w:sz w:val="28"/>
          <w:szCs w:val="28"/>
          <w:lang w:eastAsia="en-US"/>
        </w:rPr>
        <w:t>р</w:t>
      </w:r>
      <w:r w:rsidR="00C835EE">
        <w:rPr>
          <w:rFonts w:eastAsia="Calibri"/>
          <w:sz w:val="28"/>
          <w:szCs w:val="28"/>
          <w:lang w:eastAsia="en-US"/>
        </w:rPr>
        <w:t>айонного</w:t>
      </w:r>
      <w:r w:rsidR="00C835EE" w:rsidRPr="00C835EE">
        <w:rPr>
          <w:rFonts w:eastAsia="Calibri"/>
          <w:sz w:val="28"/>
          <w:szCs w:val="28"/>
          <w:lang w:eastAsia="en-US"/>
        </w:rPr>
        <w:t xml:space="preserve"> бюджет</w:t>
      </w:r>
      <w:r w:rsidR="00C835EE">
        <w:rPr>
          <w:rFonts w:eastAsia="Calibri"/>
          <w:sz w:val="28"/>
          <w:szCs w:val="28"/>
          <w:lang w:eastAsia="en-US"/>
        </w:rPr>
        <w:t>а</w:t>
      </w:r>
      <w:r w:rsidRPr="0034715C">
        <w:rPr>
          <w:rFonts w:eastAsia="Calibri"/>
          <w:sz w:val="28"/>
          <w:szCs w:val="28"/>
          <w:lang w:eastAsia="en-US"/>
        </w:rPr>
        <w:t>, вышестоящих бюджетов</w:t>
      </w:r>
    </w:p>
    <w:p w14:paraId="358B650E" w14:textId="77777777" w:rsidR="002C6DA1" w:rsidRDefault="0034715C" w:rsidP="0034715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34715C">
        <w:rPr>
          <w:rFonts w:eastAsia="Calibri"/>
          <w:sz w:val="28"/>
          <w:szCs w:val="28"/>
          <w:lang w:eastAsia="en-US"/>
        </w:rPr>
        <w:t>и внебюджетных источников</w:t>
      </w:r>
    </w:p>
    <w:p w14:paraId="3FB0AC8B" w14:textId="77777777" w:rsidR="007A01F3" w:rsidRPr="006A2C20" w:rsidRDefault="007A01F3" w:rsidP="007A01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A821A0">
        <w:rPr>
          <w:rFonts w:eastAsia="Calibri"/>
          <w:sz w:val="28"/>
          <w:szCs w:val="28"/>
          <w:lang w:eastAsia="en-US"/>
        </w:rPr>
        <w:t>Вс</w:t>
      </w:r>
      <w:r w:rsidR="00F8745F">
        <w:rPr>
          <w:rFonts w:eastAsia="Calibri"/>
          <w:sz w:val="28"/>
          <w:szCs w:val="28"/>
          <w:lang w:eastAsia="en-US"/>
        </w:rPr>
        <w:t xml:space="preserve">его:  </w:t>
      </w:r>
      <w:r w:rsidR="00A43510">
        <w:rPr>
          <w:rFonts w:eastAsia="Calibri"/>
          <w:sz w:val="28"/>
          <w:szCs w:val="28"/>
          <w:lang w:eastAsia="en-US"/>
        </w:rPr>
        <w:t>132 6</w:t>
      </w:r>
      <w:r w:rsidR="002A079B">
        <w:rPr>
          <w:rFonts w:eastAsia="Calibri"/>
          <w:sz w:val="28"/>
          <w:szCs w:val="28"/>
          <w:lang w:eastAsia="en-US"/>
        </w:rPr>
        <w:t>96,90</w:t>
      </w:r>
      <w:r w:rsidRPr="002A079B">
        <w:rPr>
          <w:rFonts w:eastAsia="Calibri"/>
          <w:sz w:val="28"/>
          <w:szCs w:val="28"/>
          <w:lang w:eastAsia="en-US"/>
        </w:rPr>
        <w:t xml:space="preserve"> тыс. руб</w:t>
      </w:r>
      <w:r w:rsidRPr="006A2C20">
        <w:rPr>
          <w:rFonts w:eastAsia="Calibri"/>
          <w:sz w:val="28"/>
          <w:szCs w:val="28"/>
          <w:lang w:eastAsia="en-US"/>
        </w:rPr>
        <w:t>., в том числе по годам:</w:t>
      </w:r>
    </w:p>
    <w:p w14:paraId="77D81DE5" w14:textId="77777777" w:rsidR="007A01F3" w:rsidRPr="006A2C20" w:rsidRDefault="00F8745F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2020</w:t>
      </w:r>
      <w:r w:rsidR="007A01F3" w:rsidRPr="006A2C20">
        <w:rPr>
          <w:rFonts w:eastAsia="Calibri"/>
          <w:sz w:val="28"/>
          <w:szCs w:val="28"/>
          <w:lang w:eastAsia="en-US"/>
        </w:rPr>
        <w:t>г. –</w:t>
      </w:r>
      <w:r w:rsidR="00A43510">
        <w:rPr>
          <w:rFonts w:eastAsia="Calibri"/>
          <w:sz w:val="28"/>
          <w:szCs w:val="28"/>
          <w:lang w:eastAsia="en-US"/>
        </w:rPr>
        <w:t xml:space="preserve"> 45 000</w:t>
      </w:r>
      <w:r w:rsidR="002A079B">
        <w:rPr>
          <w:rFonts w:eastAsia="Calibri"/>
          <w:sz w:val="28"/>
          <w:szCs w:val="28"/>
          <w:lang w:eastAsia="en-US"/>
        </w:rPr>
        <w:t>,70</w:t>
      </w:r>
      <w:r w:rsidR="007A01F3" w:rsidRPr="006A2C20">
        <w:rPr>
          <w:rFonts w:eastAsia="Calibri"/>
          <w:sz w:val="28"/>
          <w:szCs w:val="28"/>
          <w:lang w:eastAsia="en-US"/>
        </w:rPr>
        <w:t xml:space="preserve"> тыс. руб., </w:t>
      </w:r>
    </w:p>
    <w:p w14:paraId="38FFCC62" w14:textId="77777777" w:rsidR="007A01F3" w:rsidRPr="003E2660" w:rsidRDefault="00F8745F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2021</w:t>
      </w:r>
      <w:r w:rsidR="007A01F3" w:rsidRPr="006A2C20">
        <w:rPr>
          <w:rFonts w:eastAsia="Calibri"/>
          <w:sz w:val="28"/>
          <w:szCs w:val="28"/>
          <w:lang w:eastAsia="en-US"/>
        </w:rPr>
        <w:t xml:space="preserve">г. – </w:t>
      </w:r>
      <w:r>
        <w:rPr>
          <w:rFonts w:eastAsia="Calibri"/>
          <w:sz w:val="28"/>
          <w:szCs w:val="28"/>
          <w:lang w:eastAsia="en-US"/>
        </w:rPr>
        <w:t>43 848,10</w:t>
      </w:r>
      <w:r w:rsidR="007A01F3">
        <w:rPr>
          <w:rFonts w:eastAsia="Calibri"/>
          <w:sz w:val="28"/>
          <w:szCs w:val="28"/>
          <w:lang w:eastAsia="en-US"/>
        </w:rPr>
        <w:t xml:space="preserve"> </w:t>
      </w:r>
      <w:r w:rsidR="007A01F3" w:rsidRPr="003E2660">
        <w:rPr>
          <w:rFonts w:eastAsia="Calibri"/>
          <w:sz w:val="28"/>
          <w:szCs w:val="28"/>
          <w:lang w:eastAsia="en-US"/>
        </w:rPr>
        <w:t xml:space="preserve">тыс. руб., </w:t>
      </w:r>
    </w:p>
    <w:p w14:paraId="48509E8C" w14:textId="77777777" w:rsidR="007A01F3" w:rsidRPr="003E2660" w:rsidRDefault="007A01F3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>20</w:t>
      </w:r>
      <w:r w:rsidR="00F8745F">
        <w:rPr>
          <w:rFonts w:eastAsia="Calibri"/>
          <w:sz w:val="28"/>
          <w:szCs w:val="28"/>
          <w:lang w:eastAsia="en-US"/>
        </w:rPr>
        <w:t>22</w:t>
      </w:r>
      <w:r w:rsidRPr="003E2660">
        <w:rPr>
          <w:rFonts w:eastAsia="Calibri"/>
          <w:sz w:val="28"/>
          <w:szCs w:val="28"/>
          <w:lang w:eastAsia="en-US"/>
        </w:rPr>
        <w:t>г. –</w:t>
      </w:r>
      <w:r w:rsidR="00F8745F">
        <w:rPr>
          <w:rFonts w:eastAsia="Calibri"/>
          <w:sz w:val="28"/>
          <w:szCs w:val="28"/>
          <w:lang w:eastAsia="en-US"/>
        </w:rPr>
        <w:t xml:space="preserve"> 43 848,10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E2660">
        <w:rPr>
          <w:rFonts w:eastAsia="Calibri"/>
          <w:sz w:val="28"/>
          <w:szCs w:val="28"/>
          <w:lang w:eastAsia="en-US"/>
        </w:rPr>
        <w:t>тыс. руб.</w:t>
      </w:r>
    </w:p>
    <w:p w14:paraId="57DF3D9F" w14:textId="77777777" w:rsidR="007A01F3" w:rsidRPr="003E2660" w:rsidRDefault="007A01F3" w:rsidP="007A01F3">
      <w:pPr>
        <w:overflowPunct w:val="0"/>
        <w:autoSpaceDE w:val="0"/>
        <w:autoSpaceDN w:val="0"/>
        <w:adjustRightInd w:val="0"/>
        <w:spacing w:line="276" w:lineRule="auto"/>
        <w:ind w:firstLine="34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>В том числе по источникам финансирования:</w:t>
      </w:r>
    </w:p>
    <w:p w14:paraId="2A4BD1A8" w14:textId="77777777" w:rsidR="007A01F3" w:rsidRPr="003E2660" w:rsidRDefault="007A01F3" w:rsidP="007A01F3">
      <w:pPr>
        <w:overflowPunct w:val="0"/>
        <w:autoSpaceDE w:val="0"/>
        <w:autoSpaceDN w:val="0"/>
        <w:adjustRightInd w:val="0"/>
        <w:spacing w:line="276" w:lineRule="auto"/>
        <w:ind w:firstLine="34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 xml:space="preserve">Краевой бюджет: </w:t>
      </w:r>
    </w:p>
    <w:p w14:paraId="39B6EC27" w14:textId="77777777" w:rsidR="007A01F3" w:rsidRPr="003E2660" w:rsidRDefault="007A01F3" w:rsidP="007A01F3">
      <w:pPr>
        <w:overflowPunct w:val="0"/>
        <w:autoSpaceDE w:val="0"/>
        <w:autoSpaceDN w:val="0"/>
        <w:adjustRightInd w:val="0"/>
        <w:spacing w:line="276" w:lineRule="auto"/>
        <w:ind w:firstLine="34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>Всего –</w:t>
      </w:r>
      <w:r w:rsidR="0014665C">
        <w:rPr>
          <w:rFonts w:eastAsia="Calibri"/>
          <w:sz w:val="28"/>
          <w:szCs w:val="28"/>
          <w:lang w:eastAsia="en-US"/>
        </w:rPr>
        <w:t xml:space="preserve"> 118 877,4</w:t>
      </w:r>
      <w:r w:rsidR="00F8745F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E2660">
        <w:rPr>
          <w:rFonts w:eastAsia="Calibri"/>
          <w:sz w:val="28"/>
          <w:szCs w:val="28"/>
          <w:lang w:eastAsia="en-US"/>
        </w:rPr>
        <w:t>тыс. руб., в т. ч.:</w:t>
      </w:r>
    </w:p>
    <w:p w14:paraId="398E7101" w14:textId="77777777" w:rsidR="007A01F3" w:rsidRPr="003E2660" w:rsidRDefault="00F8745F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2020</w:t>
      </w:r>
      <w:r w:rsidR="007A01F3" w:rsidRPr="003E2660">
        <w:rPr>
          <w:rFonts w:eastAsia="Calibri"/>
          <w:sz w:val="28"/>
          <w:szCs w:val="28"/>
          <w:lang w:eastAsia="en-US"/>
        </w:rPr>
        <w:t>г. –</w:t>
      </w:r>
      <w:r w:rsidR="0014665C">
        <w:rPr>
          <w:rFonts w:eastAsia="Calibri"/>
          <w:sz w:val="28"/>
          <w:szCs w:val="28"/>
          <w:lang w:eastAsia="en-US"/>
        </w:rPr>
        <w:t xml:space="preserve"> 39 640,2</w:t>
      </w:r>
      <w:r>
        <w:rPr>
          <w:rFonts w:eastAsia="Calibri"/>
          <w:sz w:val="28"/>
          <w:szCs w:val="28"/>
          <w:lang w:eastAsia="en-US"/>
        </w:rPr>
        <w:t>0</w:t>
      </w:r>
      <w:r w:rsidR="007A01F3">
        <w:rPr>
          <w:rFonts w:eastAsia="Calibri"/>
          <w:sz w:val="28"/>
          <w:szCs w:val="28"/>
          <w:lang w:eastAsia="en-US"/>
        </w:rPr>
        <w:t xml:space="preserve">  </w:t>
      </w:r>
      <w:r w:rsidR="007A01F3" w:rsidRPr="003E2660">
        <w:rPr>
          <w:rFonts w:eastAsia="Calibri"/>
          <w:sz w:val="28"/>
          <w:szCs w:val="28"/>
          <w:lang w:eastAsia="en-US"/>
        </w:rPr>
        <w:t>тыс. руб.,</w:t>
      </w:r>
    </w:p>
    <w:p w14:paraId="28920F3A" w14:textId="77777777" w:rsidR="007A01F3" w:rsidRPr="003E2660" w:rsidRDefault="00F8745F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2021</w:t>
      </w:r>
      <w:r w:rsidR="007A01F3" w:rsidRPr="003E2660">
        <w:rPr>
          <w:rFonts w:eastAsia="Calibri"/>
          <w:sz w:val="28"/>
          <w:szCs w:val="28"/>
          <w:lang w:eastAsia="en-US"/>
        </w:rPr>
        <w:t xml:space="preserve">г. – </w:t>
      </w:r>
      <w:r>
        <w:rPr>
          <w:rFonts w:eastAsia="Calibri"/>
          <w:sz w:val="28"/>
          <w:szCs w:val="28"/>
          <w:lang w:eastAsia="en-US"/>
        </w:rPr>
        <w:t xml:space="preserve">39 618,60  </w:t>
      </w:r>
      <w:r w:rsidR="007A01F3" w:rsidRPr="003E2660">
        <w:rPr>
          <w:rFonts w:eastAsia="Calibri"/>
          <w:sz w:val="28"/>
          <w:szCs w:val="28"/>
          <w:lang w:eastAsia="en-US"/>
        </w:rPr>
        <w:t>тыс. руб.,</w:t>
      </w:r>
    </w:p>
    <w:p w14:paraId="065EF213" w14:textId="77777777" w:rsidR="007A01F3" w:rsidRPr="003E2660" w:rsidRDefault="007A01F3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>20</w:t>
      </w:r>
      <w:r w:rsidR="00F8745F">
        <w:rPr>
          <w:rFonts w:eastAsia="Calibri"/>
          <w:sz w:val="28"/>
          <w:szCs w:val="28"/>
          <w:lang w:eastAsia="en-US"/>
        </w:rPr>
        <w:t>22</w:t>
      </w:r>
      <w:r w:rsidRPr="003E2660">
        <w:rPr>
          <w:rFonts w:eastAsia="Calibri"/>
          <w:sz w:val="28"/>
          <w:szCs w:val="28"/>
          <w:lang w:eastAsia="en-US"/>
        </w:rPr>
        <w:t xml:space="preserve">г. – </w:t>
      </w:r>
      <w:r w:rsidR="00F8745F">
        <w:rPr>
          <w:rFonts w:eastAsia="Calibri"/>
          <w:sz w:val="28"/>
          <w:szCs w:val="28"/>
          <w:lang w:eastAsia="en-US"/>
        </w:rPr>
        <w:t xml:space="preserve">39 618,60  </w:t>
      </w:r>
      <w:r w:rsidRPr="003E2660">
        <w:rPr>
          <w:rFonts w:eastAsia="Calibri"/>
          <w:sz w:val="28"/>
          <w:szCs w:val="28"/>
          <w:lang w:eastAsia="en-US"/>
        </w:rPr>
        <w:t>тыс. руб.</w:t>
      </w:r>
    </w:p>
    <w:p w14:paraId="037979C1" w14:textId="77777777" w:rsidR="007A01F3" w:rsidRPr="003E2660" w:rsidRDefault="007A01F3" w:rsidP="007A01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C835EE">
        <w:rPr>
          <w:rFonts w:eastAsia="Calibri"/>
          <w:sz w:val="28"/>
          <w:szCs w:val="28"/>
          <w:lang w:eastAsia="en-US"/>
        </w:rPr>
        <w:t>Районный бюджет</w:t>
      </w:r>
      <w:r w:rsidRPr="003E2660">
        <w:rPr>
          <w:rFonts w:eastAsia="Calibri"/>
          <w:sz w:val="28"/>
          <w:szCs w:val="28"/>
          <w:lang w:eastAsia="en-US"/>
        </w:rPr>
        <w:t>:</w:t>
      </w:r>
    </w:p>
    <w:p w14:paraId="66409317" w14:textId="77777777" w:rsidR="007A01F3" w:rsidRPr="003E2660" w:rsidRDefault="00A43510" w:rsidP="007A01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Всего – 9</w:t>
      </w:r>
      <w:r w:rsidR="0014665C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8</w:t>
      </w:r>
      <w:r w:rsidR="0014665C">
        <w:rPr>
          <w:rFonts w:eastAsia="Calibri"/>
          <w:sz w:val="28"/>
          <w:szCs w:val="28"/>
          <w:lang w:eastAsia="en-US"/>
        </w:rPr>
        <w:t>51,2</w:t>
      </w:r>
      <w:r w:rsidR="007A01F3">
        <w:rPr>
          <w:rFonts w:eastAsia="Calibri"/>
          <w:sz w:val="28"/>
          <w:szCs w:val="28"/>
          <w:lang w:eastAsia="en-US"/>
        </w:rPr>
        <w:t xml:space="preserve">  </w:t>
      </w:r>
      <w:r w:rsidR="007A01F3" w:rsidRPr="003E2660">
        <w:rPr>
          <w:rFonts w:eastAsia="Calibri"/>
          <w:sz w:val="28"/>
          <w:szCs w:val="28"/>
          <w:lang w:eastAsia="en-US"/>
        </w:rPr>
        <w:t>тыс. руб., в т. ч.:</w:t>
      </w:r>
    </w:p>
    <w:p w14:paraId="5657B91D" w14:textId="77777777" w:rsidR="007A01F3" w:rsidRPr="003E2660" w:rsidRDefault="00F8745F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2020</w:t>
      </w:r>
      <w:r w:rsidR="007A01F3" w:rsidRPr="003E2660">
        <w:rPr>
          <w:rFonts w:eastAsia="Calibri"/>
          <w:sz w:val="28"/>
          <w:szCs w:val="28"/>
          <w:lang w:eastAsia="en-US"/>
        </w:rPr>
        <w:t>г. –</w:t>
      </w:r>
      <w:r w:rsidR="0014665C">
        <w:rPr>
          <w:rFonts w:eastAsia="Calibri"/>
          <w:sz w:val="28"/>
          <w:szCs w:val="28"/>
          <w:lang w:eastAsia="en-US"/>
        </w:rPr>
        <w:t xml:space="preserve"> 4 015,40</w:t>
      </w:r>
      <w:r w:rsidR="007A01F3">
        <w:rPr>
          <w:rFonts w:eastAsia="Calibri"/>
          <w:sz w:val="28"/>
          <w:szCs w:val="28"/>
          <w:lang w:eastAsia="en-US"/>
        </w:rPr>
        <w:t xml:space="preserve"> </w:t>
      </w:r>
      <w:r w:rsidR="007A01F3" w:rsidRPr="003E2660">
        <w:rPr>
          <w:rFonts w:eastAsia="Calibri"/>
          <w:sz w:val="28"/>
          <w:szCs w:val="28"/>
          <w:lang w:eastAsia="en-US"/>
        </w:rPr>
        <w:t>тыс. руб.,</w:t>
      </w:r>
    </w:p>
    <w:p w14:paraId="7E656C9E" w14:textId="77777777" w:rsidR="007A01F3" w:rsidRPr="003E2660" w:rsidRDefault="00F8745F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2021</w:t>
      </w:r>
      <w:r w:rsidR="007A01F3" w:rsidRPr="003E2660">
        <w:rPr>
          <w:rFonts w:eastAsia="Calibri"/>
          <w:sz w:val="28"/>
          <w:szCs w:val="28"/>
          <w:lang w:eastAsia="en-US"/>
        </w:rPr>
        <w:t xml:space="preserve">г. – </w:t>
      </w:r>
      <w:r>
        <w:rPr>
          <w:rFonts w:eastAsia="Calibri"/>
          <w:sz w:val="28"/>
          <w:szCs w:val="28"/>
          <w:lang w:eastAsia="en-US"/>
        </w:rPr>
        <w:t>2 899,40</w:t>
      </w:r>
      <w:r w:rsidR="007A01F3" w:rsidRPr="00323E2A">
        <w:rPr>
          <w:rFonts w:eastAsia="Calibri"/>
          <w:sz w:val="28"/>
          <w:szCs w:val="28"/>
          <w:lang w:eastAsia="en-US"/>
        </w:rPr>
        <w:t xml:space="preserve"> </w:t>
      </w:r>
      <w:r w:rsidR="007A01F3" w:rsidRPr="003E2660">
        <w:rPr>
          <w:rFonts w:eastAsia="Calibri"/>
          <w:sz w:val="28"/>
          <w:szCs w:val="28"/>
          <w:lang w:eastAsia="en-US"/>
        </w:rPr>
        <w:t>тыс. руб.,</w:t>
      </w:r>
    </w:p>
    <w:p w14:paraId="1404D67F" w14:textId="77777777" w:rsidR="007A01F3" w:rsidRDefault="007A01F3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color w:val="FFFFFF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>20</w:t>
      </w:r>
      <w:r w:rsidR="00F8745F">
        <w:rPr>
          <w:rFonts w:eastAsia="Calibri"/>
          <w:sz w:val="28"/>
          <w:szCs w:val="28"/>
          <w:lang w:eastAsia="en-US"/>
        </w:rPr>
        <w:t>22</w:t>
      </w:r>
      <w:r w:rsidRPr="003E2660">
        <w:rPr>
          <w:rFonts w:eastAsia="Calibri"/>
          <w:sz w:val="28"/>
          <w:szCs w:val="28"/>
          <w:lang w:eastAsia="en-US"/>
        </w:rPr>
        <w:t xml:space="preserve">г. – </w:t>
      </w:r>
      <w:r w:rsidR="00F8745F">
        <w:rPr>
          <w:rFonts w:eastAsia="Calibri"/>
          <w:sz w:val="28"/>
          <w:szCs w:val="28"/>
          <w:lang w:eastAsia="en-US"/>
        </w:rPr>
        <w:t>2 899,40</w:t>
      </w:r>
      <w:r w:rsidRPr="00323E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 руб.</w:t>
      </w:r>
      <w:r w:rsidRPr="00961BB7">
        <w:rPr>
          <w:rFonts w:eastAsia="Calibri"/>
          <w:color w:val="FFFFFF"/>
          <w:sz w:val="28"/>
          <w:szCs w:val="28"/>
          <w:lang w:eastAsia="en-US"/>
        </w:rPr>
        <w:t>,4</w:t>
      </w:r>
    </w:p>
    <w:p w14:paraId="18A58B99" w14:textId="77777777" w:rsidR="007A01F3" w:rsidRDefault="007A01F3" w:rsidP="007A01F3">
      <w:pPr>
        <w:overflowPunct w:val="0"/>
        <w:autoSpaceDE w:val="0"/>
        <w:autoSpaceDN w:val="0"/>
        <w:adjustRightInd w:val="0"/>
        <w:spacing w:line="276" w:lineRule="auto"/>
        <w:ind w:firstLine="34"/>
        <w:textAlignment w:val="baseline"/>
        <w:rPr>
          <w:rFonts w:eastAsia="Calibri"/>
          <w:sz w:val="28"/>
          <w:szCs w:val="28"/>
          <w:lang w:eastAsia="en-US"/>
        </w:rPr>
      </w:pPr>
      <w:r w:rsidRPr="00323E2A">
        <w:rPr>
          <w:rFonts w:eastAsia="Calibri"/>
          <w:sz w:val="28"/>
          <w:szCs w:val="28"/>
          <w:lang w:eastAsia="en-US"/>
        </w:rPr>
        <w:t>Бюджет сельсоветов</w:t>
      </w:r>
      <w:r>
        <w:rPr>
          <w:rFonts w:eastAsia="Calibri"/>
          <w:sz w:val="28"/>
          <w:szCs w:val="28"/>
          <w:lang w:eastAsia="en-US"/>
        </w:rPr>
        <w:t>:</w:t>
      </w:r>
    </w:p>
    <w:p w14:paraId="21E92EAC" w14:textId="77777777" w:rsidR="007A01F3" w:rsidRPr="003E2660" w:rsidRDefault="0014665C" w:rsidP="007A01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Всего – 4 005,30</w:t>
      </w:r>
      <w:r w:rsidR="007A01F3" w:rsidRPr="003E2660">
        <w:rPr>
          <w:rFonts w:eastAsia="Calibri"/>
          <w:sz w:val="28"/>
          <w:szCs w:val="28"/>
          <w:lang w:eastAsia="en-US"/>
        </w:rPr>
        <w:t xml:space="preserve"> тыс. руб., в т. ч.:</w:t>
      </w:r>
    </w:p>
    <w:p w14:paraId="09B037E8" w14:textId="77777777" w:rsidR="007A01F3" w:rsidRPr="003E2660" w:rsidRDefault="00F8745F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2020</w:t>
      </w:r>
      <w:r w:rsidR="007A01F3" w:rsidRPr="003E2660">
        <w:rPr>
          <w:rFonts w:eastAsia="Calibri"/>
          <w:sz w:val="28"/>
          <w:szCs w:val="28"/>
          <w:lang w:eastAsia="en-US"/>
        </w:rPr>
        <w:t>г. –</w:t>
      </w:r>
      <w:r w:rsidR="0014665C">
        <w:rPr>
          <w:rFonts w:eastAsia="Calibri"/>
          <w:sz w:val="28"/>
          <w:szCs w:val="28"/>
          <w:lang w:eastAsia="en-US"/>
        </w:rPr>
        <w:t xml:space="preserve"> 1345</w:t>
      </w:r>
      <w:r w:rsidR="007A01F3">
        <w:rPr>
          <w:rFonts w:eastAsia="Calibri"/>
          <w:sz w:val="28"/>
          <w:szCs w:val="28"/>
          <w:lang w:eastAsia="en-US"/>
        </w:rPr>
        <w:t xml:space="preserve">,1 </w:t>
      </w:r>
      <w:r w:rsidR="007A01F3" w:rsidRPr="003E2660">
        <w:rPr>
          <w:rFonts w:eastAsia="Calibri"/>
          <w:sz w:val="28"/>
          <w:szCs w:val="28"/>
          <w:lang w:eastAsia="en-US"/>
        </w:rPr>
        <w:t>тыс. руб.,</w:t>
      </w:r>
    </w:p>
    <w:p w14:paraId="485D7455" w14:textId="77777777" w:rsidR="007A01F3" w:rsidRPr="003E2660" w:rsidRDefault="00F8745F" w:rsidP="007A01F3">
      <w:pPr>
        <w:overflowPunct w:val="0"/>
        <w:autoSpaceDE w:val="0"/>
        <w:autoSpaceDN w:val="0"/>
        <w:adjustRightInd w:val="0"/>
        <w:spacing w:line="276" w:lineRule="auto"/>
        <w:ind w:firstLine="884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2021</w:t>
      </w:r>
      <w:r w:rsidR="007A01F3" w:rsidRPr="003E2660">
        <w:rPr>
          <w:rFonts w:eastAsia="Calibri"/>
          <w:sz w:val="28"/>
          <w:szCs w:val="28"/>
          <w:lang w:eastAsia="en-US"/>
        </w:rPr>
        <w:t xml:space="preserve">г. – </w:t>
      </w:r>
      <w:r w:rsidR="007A01F3" w:rsidRPr="006636D6">
        <w:rPr>
          <w:rFonts w:eastAsia="Calibri"/>
          <w:sz w:val="28"/>
          <w:szCs w:val="28"/>
          <w:lang w:eastAsia="en-US"/>
        </w:rPr>
        <w:t>1 </w:t>
      </w:r>
      <w:r w:rsidR="007A01F3">
        <w:rPr>
          <w:rFonts w:eastAsia="Calibri"/>
          <w:sz w:val="28"/>
          <w:szCs w:val="28"/>
          <w:lang w:eastAsia="en-US"/>
        </w:rPr>
        <w:t>330,1</w:t>
      </w:r>
      <w:r w:rsidR="007A01F3" w:rsidRPr="006636D6">
        <w:rPr>
          <w:rFonts w:eastAsia="Calibri"/>
          <w:sz w:val="28"/>
          <w:szCs w:val="28"/>
          <w:lang w:eastAsia="en-US"/>
        </w:rPr>
        <w:t xml:space="preserve"> </w:t>
      </w:r>
      <w:r w:rsidR="007A01F3" w:rsidRPr="003E2660">
        <w:rPr>
          <w:rFonts w:eastAsia="Calibri"/>
          <w:sz w:val="28"/>
          <w:szCs w:val="28"/>
          <w:lang w:eastAsia="en-US"/>
        </w:rPr>
        <w:t>тыс. руб.,</w:t>
      </w:r>
    </w:p>
    <w:p w14:paraId="4444AB6F" w14:textId="77777777" w:rsidR="00FD0B41" w:rsidRDefault="00F8745F" w:rsidP="007A01F3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color w:val="FFFFFF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7A01F3" w:rsidRPr="003E2660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22</w:t>
      </w:r>
      <w:r w:rsidR="007A01F3" w:rsidRPr="003E2660">
        <w:rPr>
          <w:rFonts w:eastAsia="Calibri"/>
          <w:sz w:val="28"/>
          <w:szCs w:val="28"/>
          <w:lang w:eastAsia="en-US"/>
        </w:rPr>
        <w:t xml:space="preserve">г. – </w:t>
      </w:r>
      <w:r w:rsidR="007A01F3" w:rsidRPr="006636D6">
        <w:rPr>
          <w:rFonts w:eastAsia="Calibri"/>
          <w:sz w:val="28"/>
          <w:szCs w:val="28"/>
          <w:lang w:eastAsia="en-US"/>
        </w:rPr>
        <w:t>1 </w:t>
      </w:r>
      <w:r w:rsidR="007A01F3">
        <w:rPr>
          <w:rFonts w:eastAsia="Calibri"/>
          <w:sz w:val="28"/>
          <w:szCs w:val="28"/>
          <w:lang w:eastAsia="en-US"/>
        </w:rPr>
        <w:t>330</w:t>
      </w:r>
      <w:r w:rsidR="007A01F3" w:rsidRPr="006636D6">
        <w:rPr>
          <w:rFonts w:eastAsia="Calibri"/>
          <w:sz w:val="28"/>
          <w:szCs w:val="28"/>
          <w:lang w:eastAsia="en-US"/>
        </w:rPr>
        <w:t>,</w:t>
      </w:r>
      <w:r w:rsidR="007A01F3">
        <w:rPr>
          <w:rFonts w:eastAsia="Calibri"/>
          <w:sz w:val="28"/>
          <w:szCs w:val="28"/>
          <w:lang w:eastAsia="en-US"/>
        </w:rPr>
        <w:t>1</w:t>
      </w:r>
      <w:r w:rsidR="007A01F3" w:rsidRPr="006636D6">
        <w:rPr>
          <w:rFonts w:eastAsia="Calibri"/>
          <w:sz w:val="28"/>
          <w:szCs w:val="28"/>
          <w:lang w:eastAsia="en-US"/>
        </w:rPr>
        <w:t xml:space="preserve"> </w:t>
      </w:r>
      <w:r w:rsidR="007A01F3">
        <w:rPr>
          <w:rFonts w:eastAsia="Calibri"/>
          <w:sz w:val="28"/>
          <w:szCs w:val="28"/>
          <w:lang w:eastAsia="en-US"/>
        </w:rPr>
        <w:t>тыс. руб.</w:t>
      </w:r>
      <w:r w:rsidR="007A01F3" w:rsidRPr="00961BB7">
        <w:rPr>
          <w:rFonts w:eastAsia="Calibri"/>
          <w:color w:val="FFFFFF"/>
          <w:sz w:val="28"/>
          <w:szCs w:val="28"/>
          <w:lang w:eastAsia="en-US"/>
        </w:rPr>
        <w:t>,</w:t>
      </w:r>
      <w:r w:rsidR="0062717E" w:rsidRPr="00961BB7">
        <w:rPr>
          <w:rFonts w:eastAsia="Calibri"/>
          <w:color w:val="FFFFFF"/>
          <w:sz w:val="28"/>
          <w:szCs w:val="28"/>
          <w:lang w:eastAsia="en-US"/>
        </w:rPr>
        <w:t>,</w:t>
      </w:r>
    </w:p>
    <w:p w14:paraId="197190E7" w14:textId="77777777" w:rsidR="0062717E" w:rsidRDefault="0062717E" w:rsidP="0062717E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color w:val="FFFFFF"/>
          <w:sz w:val="28"/>
          <w:szCs w:val="28"/>
          <w:lang w:eastAsia="en-US"/>
        </w:rPr>
      </w:pPr>
    </w:p>
    <w:p w14:paraId="34D09DA6" w14:textId="77777777" w:rsidR="0062717E" w:rsidRDefault="0062717E" w:rsidP="0062717E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423CB7D4" w14:textId="77777777" w:rsidR="002C6DA1" w:rsidRPr="0052714A" w:rsidRDefault="002C6DA1" w:rsidP="002C6DA1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  <w:sectPr w:rsidR="002C6DA1" w:rsidRPr="0052714A" w:rsidSect="00001843"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Директор МКУ «Служба Заказчика»                            </w:t>
      </w:r>
      <w:r w:rsidR="00693284">
        <w:rPr>
          <w:rFonts w:eastAsia="Calibri"/>
          <w:sz w:val="28"/>
          <w:szCs w:val="28"/>
          <w:lang w:eastAsia="en-US"/>
        </w:rPr>
        <w:t xml:space="preserve">     </w:t>
      </w:r>
      <w:r w:rsidR="00F8745F">
        <w:rPr>
          <w:rFonts w:eastAsia="Calibri"/>
          <w:sz w:val="28"/>
          <w:szCs w:val="28"/>
          <w:lang w:eastAsia="en-US"/>
        </w:rPr>
        <w:t xml:space="preserve">      А.В. Андрюшкина</w:t>
      </w:r>
    </w:p>
    <w:p w14:paraId="2E6527A5" w14:textId="77777777" w:rsidR="00180380" w:rsidRPr="00087099" w:rsidRDefault="00180380" w:rsidP="00693284">
      <w:pPr>
        <w:ind w:left="4678" w:right="339"/>
        <w:rPr>
          <w:sz w:val="24"/>
          <w:szCs w:val="24"/>
        </w:rPr>
      </w:pPr>
      <w:r w:rsidRPr="00087099">
        <w:rPr>
          <w:sz w:val="24"/>
          <w:szCs w:val="24"/>
        </w:rPr>
        <w:lastRenderedPageBreak/>
        <w:t>Приложение № 1</w:t>
      </w:r>
    </w:p>
    <w:p w14:paraId="79AEA06E" w14:textId="77777777" w:rsidR="00180380" w:rsidRPr="00180380" w:rsidRDefault="00180380" w:rsidP="00763F0C">
      <w:pPr>
        <w:ind w:left="4678" w:right="339"/>
        <w:rPr>
          <w:sz w:val="24"/>
          <w:szCs w:val="24"/>
        </w:rPr>
      </w:pPr>
      <w:r w:rsidRPr="00087099">
        <w:rPr>
          <w:sz w:val="24"/>
          <w:szCs w:val="24"/>
        </w:rPr>
        <w:t>к муниципальной программе Манского района «Реформирование и модернизация жилищно-коммунального хозяйства и повышение энергетической эффективности»</w:t>
      </w:r>
    </w:p>
    <w:p w14:paraId="3B4DA4B5" w14:textId="77777777" w:rsidR="00180380" w:rsidRPr="00180380" w:rsidRDefault="00180380" w:rsidP="00180380">
      <w:pPr>
        <w:ind w:left="4253"/>
        <w:rPr>
          <w:sz w:val="28"/>
          <w:szCs w:val="24"/>
        </w:rPr>
      </w:pPr>
      <w:r w:rsidRPr="00180380">
        <w:rPr>
          <w:sz w:val="28"/>
          <w:szCs w:val="28"/>
        </w:rPr>
        <w:tab/>
        <w:t xml:space="preserve">                                            </w:t>
      </w:r>
    </w:p>
    <w:p w14:paraId="2CB47A43" w14:textId="77777777" w:rsidR="00180380" w:rsidRPr="00932FD1" w:rsidRDefault="00932FD1" w:rsidP="00316FAB">
      <w:pPr>
        <w:ind w:left="720" w:right="339"/>
        <w:jc w:val="center"/>
        <w:rPr>
          <w:bCs/>
          <w:sz w:val="28"/>
          <w:szCs w:val="28"/>
        </w:rPr>
      </w:pPr>
      <w:r w:rsidRPr="00932FD1">
        <w:rPr>
          <w:bCs/>
          <w:sz w:val="28"/>
          <w:szCs w:val="28"/>
        </w:rPr>
        <w:t>Паспорт подпрограммы</w:t>
      </w:r>
    </w:p>
    <w:p w14:paraId="22C33342" w14:textId="77777777" w:rsidR="00180380" w:rsidRPr="00932FD1" w:rsidRDefault="00180380" w:rsidP="00763F0C">
      <w:pPr>
        <w:ind w:left="720" w:right="339"/>
        <w:jc w:val="center"/>
        <w:rPr>
          <w:sz w:val="28"/>
          <w:szCs w:val="28"/>
        </w:rPr>
      </w:pPr>
      <w:r w:rsidRPr="00932FD1">
        <w:rPr>
          <w:sz w:val="28"/>
          <w:szCs w:val="28"/>
        </w:rPr>
        <w:t>«</w:t>
      </w:r>
      <w:r w:rsidR="00932FD1" w:rsidRPr="00932FD1">
        <w:rPr>
          <w:sz w:val="28"/>
          <w:szCs w:val="28"/>
        </w:rPr>
        <w:t>Развитие и модернизация</w:t>
      </w:r>
      <w:r w:rsidRPr="00932FD1">
        <w:rPr>
          <w:sz w:val="28"/>
          <w:szCs w:val="28"/>
        </w:rPr>
        <w:t xml:space="preserve"> </w:t>
      </w:r>
      <w:r w:rsidR="00932FD1" w:rsidRPr="00932FD1">
        <w:rPr>
          <w:sz w:val="28"/>
          <w:szCs w:val="28"/>
        </w:rPr>
        <w:t>объектов коммунальной инфраструктуры</w:t>
      </w:r>
      <w:r w:rsidRPr="00932FD1">
        <w:rPr>
          <w:sz w:val="28"/>
          <w:szCs w:val="28"/>
        </w:rPr>
        <w:t>»</w:t>
      </w:r>
    </w:p>
    <w:p w14:paraId="3592396D" w14:textId="77777777" w:rsidR="00180380" w:rsidRPr="00932FD1" w:rsidRDefault="00180380" w:rsidP="00180380">
      <w:pPr>
        <w:jc w:val="center"/>
        <w:rPr>
          <w:b/>
          <w:sz w:val="28"/>
          <w:szCs w:val="28"/>
        </w:rPr>
      </w:pPr>
      <w:r w:rsidRPr="00932FD1">
        <w:rPr>
          <w:b/>
          <w:bCs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180380" w:rsidRPr="00932FD1" w14:paraId="36BF3CDD" w14:textId="77777777" w:rsidTr="005953DE">
        <w:trPr>
          <w:trHeight w:val="659"/>
        </w:trPr>
        <w:tc>
          <w:tcPr>
            <w:tcW w:w="2268" w:type="dxa"/>
          </w:tcPr>
          <w:p w14:paraId="45B1EB41" w14:textId="77777777" w:rsidR="00180380" w:rsidRPr="00932FD1" w:rsidRDefault="00180380" w:rsidP="00180380">
            <w:pPr>
              <w:rPr>
                <w:sz w:val="28"/>
                <w:szCs w:val="28"/>
              </w:rPr>
            </w:pPr>
            <w:r w:rsidRPr="00932FD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88" w:type="dxa"/>
          </w:tcPr>
          <w:p w14:paraId="559B0297" w14:textId="77777777" w:rsidR="00180380" w:rsidRPr="00932FD1" w:rsidRDefault="00180380" w:rsidP="00180380">
            <w:pPr>
              <w:rPr>
                <w:sz w:val="28"/>
                <w:szCs w:val="28"/>
              </w:rPr>
            </w:pPr>
            <w:r w:rsidRPr="00932FD1">
              <w:rPr>
                <w:sz w:val="28"/>
                <w:szCs w:val="28"/>
              </w:rPr>
              <w:t>«</w:t>
            </w:r>
            <w:r w:rsidR="00932FD1" w:rsidRPr="00932FD1">
              <w:rPr>
                <w:sz w:val="28"/>
                <w:szCs w:val="28"/>
              </w:rPr>
              <w:t>Развитие и модернизация объектов коммунальной инфраструктуры</w:t>
            </w:r>
            <w:r w:rsidRPr="00932FD1">
              <w:rPr>
                <w:sz w:val="28"/>
                <w:szCs w:val="28"/>
              </w:rPr>
              <w:t xml:space="preserve">» (далее </w:t>
            </w:r>
            <w:r w:rsidR="001F3F72" w:rsidRPr="00932FD1">
              <w:rPr>
                <w:sz w:val="28"/>
                <w:szCs w:val="28"/>
              </w:rPr>
              <w:t>–</w:t>
            </w:r>
            <w:r w:rsidRPr="00932FD1">
              <w:rPr>
                <w:sz w:val="28"/>
                <w:szCs w:val="28"/>
              </w:rPr>
              <w:t xml:space="preserve"> подпрограмма)</w:t>
            </w:r>
          </w:p>
        </w:tc>
      </w:tr>
      <w:tr w:rsidR="00180380" w:rsidRPr="00180380" w14:paraId="7748792D" w14:textId="77777777" w:rsidTr="005953DE">
        <w:trPr>
          <w:trHeight w:val="1000"/>
        </w:trPr>
        <w:tc>
          <w:tcPr>
            <w:tcW w:w="2268" w:type="dxa"/>
          </w:tcPr>
          <w:p w14:paraId="618EB43D" w14:textId="77777777" w:rsidR="00180380" w:rsidRPr="00180380" w:rsidRDefault="00180380" w:rsidP="0018038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180380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088" w:type="dxa"/>
          </w:tcPr>
          <w:p w14:paraId="3AA56CB7" w14:textId="77777777" w:rsidR="00180380" w:rsidRPr="00180380" w:rsidRDefault="00180380" w:rsidP="00180380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2"/>
                <w:szCs w:val="12"/>
              </w:rPr>
            </w:pPr>
            <w:r w:rsidRPr="00180380">
              <w:rPr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180380" w:rsidRPr="00180380" w14:paraId="298F0EA1" w14:textId="77777777" w:rsidTr="005953DE">
        <w:tc>
          <w:tcPr>
            <w:tcW w:w="2268" w:type="dxa"/>
            <w:vAlign w:val="center"/>
          </w:tcPr>
          <w:p w14:paraId="325DA53D" w14:textId="77777777" w:rsidR="00180380" w:rsidRPr="00180380" w:rsidRDefault="00180380" w:rsidP="00180380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7088" w:type="dxa"/>
          </w:tcPr>
          <w:p w14:paraId="4D98F298" w14:textId="77777777" w:rsidR="00316FAB" w:rsidRDefault="00180380" w:rsidP="00316FAB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Муниципальное казённое учреждение Манс</w:t>
            </w:r>
            <w:r w:rsidR="00316FAB">
              <w:rPr>
                <w:sz w:val="28"/>
                <w:szCs w:val="24"/>
              </w:rPr>
              <w:t>кого района «Служба Заказчика»</w:t>
            </w:r>
          </w:p>
          <w:p w14:paraId="7F9F9E76" w14:textId="77777777" w:rsidR="00180380" w:rsidRPr="00180380" w:rsidRDefault="00180380" w:rsidP="00316FAB">
            <w:pPr>
              <w:jc w:val="both"/>
              <w:rPr>
                <w:sz w:val="28"/>
                <w:szCs w:val="23"/>
              </w:rPr>
            </w:pPr>
          </w:p>
        </w:tc>
      </w:tr>
      <w:tr w:rsidR="00180380" w:rsidRPr="00180380" w14:paraId="76E82D67" w14:textId="77777777" w:rsidTr="005953DE">
        <w:trPr>
          <w:trHeight w:val="1120"/>
        </w:trPr>
        <w:tc>
          <w:tcPr>
            <w:tcW w:w="2268" w:type="dxa"/>
          </w:tcPr>
          <w:p w14:paraId="7030F068" w14:textId="77777777" w:rsidR="00180380" w:rsidRPr="00180380" w:rsidRDefault="00180380" w:rsidP="001C47B2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Цели подпрограммы</w:t>
            </w:r>
          </w:p>
        </w:tc>
        <w:tc>
          <w:tcPr>
            <w:tcW w:w="7088" w:type="dxa"/>
          </w:tcPr>
          <w:p w14:paraId="2083AF48" w14:textId="77777777" w:rsidR="00180380" w:rsidRPr="00180380" w:rsidRDefault="00180380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развитие сетей коммунальной инфраструктуры за счет строительства новых, приведения действующей коммунальной инфраструктуры в соответствие со стандартами; ликвидация и реконструкция ветхих инженерных сетей, повышение их надежности; снижения потерь в тепловых и водопроводных сетях; уменьшения затрат н</w:t>
            </w:r>
            <w:r w:rsidR="001C47B2">
              <w:rPr>
                <w:sz w:val="28"/>
                <w:szCs w:val="24"/>
              </w:rPr>
              <w:t xml:space="preserve">а доставку коммунальных услуг </w:t>
            </w:r>
          </w:p>
        </w:tc>
      </w:tr>
      <w:tr w:rsidR="001C47B2" w:rsidRPr="00180380" w14:paraId="41FEAA7D" w14:textId="77777777" w:rsidTr="005953DE">
        <w:trPr>
          <w:trHeight w:val="1120"/>
        </w:trPr>
        <w:tc>
          <w:tcPr>
            <w:tcW w:w="2268" w:type="dxa"/>
          </w:tcPr>
          <w:p w14:paraId="4422B6DD" w14:textId="77777777" w:rsidR="001C47B2" w:rsidRPr="00180380" w:rsidRDefault="001C47B2" w:rsidP="00180380">
            <w:pPr>
              <w:rPr>
                <w:sz w:val="28"/>
                <w:szCs w:val="24"/>
              </w:rPr>
            </w:pPr>
            <w:r w:rsidRPr="001C47B2">
              <w:rPr>
                <w:sz w:val="28"/>
                <w:szCs w:val="24"/>
              </w:rPr>
              <w:t>Задачи подпрограммы</w:t>
            </w:r>
          </w:p>
        </w:tc>
        <w:tc>
          <w:tcPr>
            <w:tcW w:w="7088" w:type="dxa"/>
          </w:tcPr>
          <w:p w14:paraId="02CE0C3D" w14:textId="77777777" w:rsidR="001C47B2" w:rsidRPr="00180380" w:rsidRDefault="001C47B2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обеспечение комфортных условий проживания;</w:t>
            </w:r>
          </w:p>
          <w:p w14:paraId="35B82C5E" w14:textId="77777777" w:rsidR="001C47B2" w:rsidRPr="00180380" w:rsidRDefault="001C47B2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обеспечение доступности населения к системам коммунальной инфраструктуры;</w:t>
            </w:r>
          </w:p>
          <w:p w14:paraId="758AF26E" w14:textId="77777777" w:rsidR="001C47B2" w:rsidRPr="00180380" w:rsidRDefault="001C47B2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увеличение охвата населения коммунальными услугами;</w:t>
            </w:r>
          </w:p>
          <w:p w14:paraId="6E836676" w14:textId="77777777" w:rsidR="001C47B2" w:rsidRPr="00180380" w:rsidRDefault="001C47B2" w:rsidP="001C47B2">
            <w:pPr>
              <w:jc w:val="both"/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создание условий для безубыточной деятельности организаций жилищно-коммунального хозяйства Манского района</w:t>
            </w:r>
          </w:p>
        </w:tc>
      </w:tr>
      <w:tr w:rsidR="00180380" w:rsidRPr="00180380" w14:paraId="751AA0CF" w14:textId="77777777" w:rsidTr="005953DE">
        <w:trPr>
          <w:trHeight w:val="699"/>
        </w:trPr>
        <w:tc>
          <w:tcPr>
            <w:tcW w:w="2268" w:type="dxa"/>
            <w:vAlign w:val="center"/>
          </w:tcPr>
          <w:p w14:paraId="61DF4D5B" w14:textId="77777777" w:rsidR="00180380" w:rsidRPr="00180380" w:rsidRDefault="00180380" w:rsidP="00180380">
            <w:pPr>
              <w:rPr>
                <w:sz w:val="28"/>
                <w:szCs w:val="24"/>
              </w:rPr>
            </w:pPr>
            <w:r w:rsidRPr="00180380">
              <w:rPr>
                <w:sz w:val="28"/>
                <w:szCs w:val="24"/>
              </w:rPr>
              <w:t>Целевые индикаторы</w:t>
            </w:r>
            <w:r w:rsidR="00316FAB">
              <w:rPr>
                <w:sz w:val="28"/>
                <w:szCs w:val="24"/>
              </w:rPr>
              <w:t xml:space="preserve">, </w:t>
            </w:r>
            <w:r w:rsidR="00316FAB" w:rsidRPr="00316FAB">
              <w:rPr>
                <w:sz w:val="28"/>
                <w:szCs w:val="24"/>
              </w:rPr>
              <w:t>показатели результативности подпрограммы</w:t>
            </w:r>
          </w:p>
        </w:tc>
        <w:tc>
          <w:tcPr>
            <w:tcW w:w="7088" w:type="dxa"/>
          </w:tcPr>
          <w:p w14:paraId="4EA794FE" w14:textId="77777777" w:rsidR="008F4C01" w:rsidRPr="0018772C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>целевые показатели:</w:t>
            </w:r>
          </w:p>
          <w:p w14:paraId="0E0BB48F" w14:textId="77777777" w:rsidR="008F4C01" w:rsidRPr="0018772C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 xml:space="preserve">снижение уровня износа коммунальной инфраструктуры </w:t>
            </w:r>
          </w:p>
          <w:p w14:paraId="721A9515" w14:textId="77777777" w:rsidR="008F4C01" w:rsidRPr="0018772C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>с</w:t>
            </w:r>
            <w:r w:rsidR="00BE39BB">
              <w:rPr>
                <w:bCs/>
                <w:sz w:val="28"/>
                <w:szCs w:val="24"/>
              </w:rPr>
              <w:t xml:space="preserve"> 59,76 % в 2015 году до 58</w:t>
            </w:r>
            <w:r w:rsidR="00087833">
              <w:rPr>
                <w:bCs/>
                <w:sz w:val="28"/>
                <w:szCs w:val="24"/>
              </w:rPr>
              <w:t>,</w:t>
            </w:r>
            <w:r w:rsidR="00BE39BB">
              <w:rPr>
                <w:bCs/>
                <w:sz w:val="28"/>
                <w:szCs w:val="24"/>
              </w:rPr>
              <w:t>89</w:t>
            </w:r>
            <w:r w:rsidR="00087833">
              <w:rPr>
                <w:bCs/>
                <w:sz w:val="28"/>
                <w:szCs w:val="24"/>
              </w:rPr>
              <w:t xml:space="preserve"> % </w:t>
            </w:r>
            <w:r w:rsidR="00F8745F">
              <w:rPr>
                <w:bCs/>
                <w:sz w:val="28"/>
                <w:szCs w:val="24"/>
              </w:rPr>
              <w:t>в 2020</w:t>
            </w:r>
            <w:r w:rsidRPr="0018772C">
              <w:rPr>
                <w:bCs/>
                <w:sz w:val="28"/>
                <w:szCs w:val="24"/>
              </w:rPr>
              <w:t xml:space="preserve"> году;</w:t>
            </w:r>
          </w:p>
          <w:p w14:paraId="00D63D3F" w14:textId="77777777" w:rsidR="008F4C01" w:rsidRPr="0018772C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>Показатели результативности:</w:t>
            </w:r>
          </w:p>
          <w:p w14:paraId="35F83BAE" w14:textId="77777777" w:rsidR="008F4C01" w:rsidRPr="00F57380" w:rsidRDefault="00854882" w:rsidP="00F57380">
            <w:pPr>
              <w:tabs>
                <w:tab w:val="left" w:pos="9355"/>
              </w:tabs>
              <w:ind w:right="-1"/>
              <w:jc w:val="both"/>
              <w:rPr>
                <w:bCs/>
                <w:sz w:val="28"/>
                <w:szCs w:val="28"/>
              </w:rPr>
            </w:pPr>
            <w:r w:rsidRPr="0018772C">
              <w:rPr>
                <w:bCs/>
                <w:sz w:val="28"/>
                <w:szCs w:val="28"/>
              </w:rPr>
              <w:t xml:space="preserve">снижение интегрального показателя аварийности </w:t>
            </w:r>
            <w:r>
              <w:rPr>
                <w:bCs/>
                <w:sz w:val="28"/>
                <w:szCs w:val="28"/>
              </w:rPr>
              <w:t xml:space="preserve">на 100 км </w:t>
            </w:r>
            <w:r w:rsidR="00F57380">
              <w:rPr>
                <w:bCs/>
                <w:sz w:val="28"/>
                <w:szCs w:val="28"/>
              </w:rPr>
              <w:t xml:space="preserve">инженерных сетей </w:t>
            </w:r>
            <w:r w:rsidR="00F57380">
              <w:rPr>
                <w:bCs/>
                <w:sz w:val="28"/>
                <w:szCs w:val="24"/>
              </w:rPr>
              <w:t>теплоснабжения</w:t>
            </w:r>
            <w:r w:rsidR="008F4C01" w:rsidRPr="0018772C">
              <w:rPr>
                <w:bCs/>
                <w:sz w:val="28"/>
                <w:szCs w:val="24"/>
              </w:rPr>
              <w:t xml:space="preserve"> – с </w:t>
            </w:r>
            <w:r w:rsidR="00461255">
              <w:rPr>
                <w:bCs/>
                <w:sz w:val="28"/>
                <w:szCs w:val="24"/>
              </w:rPr>
              <w:t>4,7 ед. в 2015 году до 4,5</w:t>
            </w:r>
            <w:r w:rsidR="00087833">
              <w:rPr>
                <w:bCs/>
                <w:sz w:val="28"/>
                <w:szCs w:val="24"/>
              </w:rPr>
              <w:t xml:space="preserve"> ед. </w:t>
            </w:r>
            <w:r w:rsidR="008F4C01" w:rsidRPr="0018772C">
              <w:rPr>
                <w:bCs/>
                <w:sz w:val="28"/>
                <w:szCs w:val="24"/>
              </w:rPr>
              <w:t xml:space="preserve">в </w:t>
            </w:r>
            <w:r w:rsidR="00F8745F">
              <w:rPr>
                <w:bCs/>
                <w:sz w:val="28"/>
                <w:szCs w:val="24"/>
              </w:rPr>
              <w:t>2020</w:t>
            </w:r>
            <w:r w:rsidR="008F4C01" w:rsidRPr="0018772C">
              <w:rPr>
                <w:bCs/>
                <w:sz w:val="28"/>
                <w:szCs w:val="24"/>
              </w:rPr>
              <w:t xml:space="preserve"> </w:t>
            </w:r>
            <w:r w:rsidR="00C875C6">
              <w:rPr>
                <w:bCs/>
                <w:sz w:val="28"/>
                <w:szCs w:val="24"/>
              </w:rPr>
              <w:t>году</w:t>
            </w:r>
            <w:r w:rsidR="008F4C01" w:rsidRPr="0018772C">
              <w:rPr>
                <w:bCs/>
                <w:sz w:val="28"/>
                <w:szCs w:val="24"/>
              </w:rPr>
              <w:t>;</w:t>
            </w:r>
          </w:p>
          <w:p w14:paraId="0F1658FB" w14:textId="77777777" w:rsidR="008F4C01" w:rsidRPr="0018772C" w:rsidRDefault="008F4C01" w:rsidP="008F4C01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 xml:space="preserve">увеличение доли населения, обеспеченного питьевой </w:t>
            </w:r>
            <w:r w:rsidRPr="0018772C">
              <w:rPr>
                <w:bCs/>
                <w:sz w:val="28"/>
                <w:szCs w:val="24"/>
              </w:rPr>
              <w:lastRenderedPageBreak/>
              <w:t xml:space="preserve">водой, отвечающей требованиям безопасности, </w:t>
            </w:r>
          </w:p>
          <w:p w14:paraId="67606129" w14:textId="77777777" w:rsidR="008F4C01" w:rsidRPr="0018772C" w:rsidRDefault="007A01F3" w:rsidP="008F4C01">
            <w:pPr>
              <w:jc w:val="both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с 85,0 % в 2015</w:t>
            </w:r>
            <w:r w:rsidR="00066A0F">
              <w:rPr>
                <w:bCs/>
                <w:sz w:val="28"/>
                <w:szCs w:val="24"/>
              </w:rPr>
              <w:t xml:space="preserve"> году до 90</w:t>
            </w:r>
            <w:r w:rsidR="00F8745F">
              <w:rPr>
                <w:bCs/>
                <w:sz w:val="28"/>
                <w:szCs w:val="24"/>
              </w:rPr>
              <w:t xml:space="preserve"> % в 2020</w:t>
            </w:r>
            <w:r w:rsidR="008F4C01" w:rsidRPr="0018772C">
              <w:rPr>
                <w:bCs/>
                <w:sz w:val="28"/>
                <w:szCs w:val="24"/>
              </w:rPr>
              <w:t xml:space="preserve"> году;</w:t>
            </w:r>
          </w:p>
          <w:p w14:paraId="777C42C6" w14:textId="77777777" w:rsidR="00180380" w:rsidRPr="0018772C" w:rsidRDefault="008F4C01" w:rsidP="00C875C6">
            <w:pPr>
              <w:jc w:val="both"/>
              <w:rPr>
                <w:bCs/>
                <w:sz w:val="28"/>
                <w:szCs w:val="24"/>
              </w:rPr>
            </w:pPr>
            <w:r w:rsidRPr="0018772C">
              <w:rPr>
                <w:bCs/>
                <w:sz w:val="28"/>
                <w:szCs w:val="24"/>
              </w:rPr>
              <w:t>снижение потерь энергоресу</w:t>
            </w:r>
            <w:r w:rsidR="00066A0F">
              <w:rPr>
                <w:bCs/>
                <w:sz w:val="28"/>
                <w:szCs w:val="24"/>
              </w:rPr>
              <w:t xml:space="preserve">рсов в инженерных сетях </w:t>
            </w:r>
            <w:r w:rsidR="00066A0F">
              <w:rPr>
                <w:bCs/>
                <w:sz w:val="28"/>
                <w:szCs w:val="24"/>
              </w:rPr>
              <w:br/>
              <w:t>с 22,14 % в 2015 году до 22,0</w:t>
            </w:r>
            <w:r w:rsidR="00276E93">
              <w:rPr>
                <w:bCs/>
                <w:sz w:val="28"/>
                <w:szCs w:val="24"/>
              </w:rPr>
              <w:t>1</w:t>
            </w:r>
            <w:r w:rsidR="00C875C6">
              <w:rPr>
                <w:bCs/>
                <w:sz w:val="28"/>
                <w:szCs w:val="24"/>
              </w:rPr>
              <w:t xml:space="preserve"> % в </w:t>
            </w:r>
            <w:r w:rsidR="00F8745F">
              <w:rPr>
                <w:bCs/>
                <w:sz w:val="28"/>
                <w:szCs w:val="24"/>
              </w:rPr>
              <w:t>2020</w:t>
            </w:r>
            <w:r w:rsidR="00C875C6">
              <w:rPr>
                <w:bCs/>
                <w:sz w:val="28"/>
                <w:szCs w:val="24"/>
              </w:rPr>
              <w:t xml:space="preserve"> году</w:t>
            </w:r>
            <w:r w:rsidRPr="0018772C">
              <w:rPr>
                <w:bCs/>
                <w:sz w:val="28"/>
                <w:szCs w:val="24"/>
              </w:rPr>
              <w:t>;</w:t>
            </w:r>
          </w:p>
        </w:tc>
      </w:tr>
      <w:tr w:rsidR="00180380" w:rsidRPr="00EC59DF" w14:paraId="0D5BABBE" w14:textId="77777777" w:rsidTr="005953DE">
        <w:trPr>
          <w:trHeight w:val="1074"/>
        </w:trPr>
        <w:tc>
          <w:tcPr>
            <w:tcW w:w="2268" w:type="dxa"/>
            <w:vAlign w:val="center"/>
          </w:tcPr>
          <w:p w14:paraId="19982135" w14:textId="77777777" w:rsidR="00BC5458" w:rsidRPr="00EC59DF" w:rsidRDefault="00087833" w:rsidP="0018038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7088" w:type="dxa"/>
          </w:tcPr>
          <w:p w14:paraId="7C3EB967" w14:textId="77777777" w:rsidR="00180380" w:rsidRPr="0018772C" w:rsidRDefault="00F8745F" w:rsidP="00066A0F">
            <w:pPr>
              <w:jc w:val="both"/>
              <w:rPr>
                <w:sz w:val="28"/>
                <w:szCs w:val="24"/>
              </w:rPr>
            </w:pPr>
            <w:r>
              <w:rPr>
                <w:bCs/>
                <w:sz w:val="28"/>
                <w:szCs w:val="23"/>
              </w:rPr>
              <w:t>2020</w:t>
            </w:r>
            <w:r w:rsidR="00180380" w:rsidRPr="0018772C">
              <w:rPr>
                <w:bCs/>
                <w:sz w:val="28"/>
                <w:szCs w:val="23"/>
              </w:rPr>
              <w:t>-</w:t>
            </w:r>
            <w:r w:rsidR="00180380" w:rsidRPr="0018772C">
              <w:rPr>
                <w:sz w:val="28"/>
                <w:szCs w:val="24"/>
              </w:rPr>
              <w:t>20</w:t>
            </w:r>
            <w:r>
              <w:rPr>
                <w:sz w:val="28"/>
                <w:szCs w:val="24"/>
              </w:rPr>
              <w:t>22</w:t>
            </w:r>
            <w:r w:rsidR="00180380" w:rsidRPr="0018772C">
              <w:rPr>
                <w:sz w:val="28"/>
                <w:szCs w:val="24"/>
              </w:rPr>
              <w:t xml:space="preserve"> годы</w:t>
            </w:r>
          </w:p>
        </w:tc>
      </w:tr>
      <w:tr w:rsidR="00180380" w:rsidRPr="00EC59DF" w14:paraId="00842F9A" w14:textId="77777777" w:rsidTr="005953DE">
        <w:trPr>
          <w:trHeight w:val="415"/>
        </w:trPr>
        <w:tc>
          <w:tcPr>
            <w:tcW w:w="2268" w:type="dxa"/>
          </w:tcPr>
          <w:p w14:paraId="10D84D4D" w14:textId="77777777" w:rsidR="00180380" w:rsidRPr="00EC59DF" w:rsidRDefault="00180380" w:rsidP="00316FAB">
            <w:pPr>
              <w:rPr>
                <w:sz w:val="28"/>
                <w:szCs w:val="24"/>
              </w:rPr>
            </w:pPr>
            <w:r w:rsidRPr="00EC59DF">
              <w:rPr>
                <w:sz w:val="28"/>
                <w:szCs w:val="24"/>
              </w:rPr>
              <w:t xml:space="preserve">Объёмы и источники финансирования подпрограммы </w:t>
            </w:r>
          </w:p>
        </w:tc>
        <w:tc>
          <w:tcPr>
            <w:tcW w:w="7088" w:type="dxa"/>
            <w:shd w:val="clear" w:color="auto" w:fill="auto"/>
          </w:tcPr>
          <w:p w14:paraId="551A3C11" w14:textId="77777777" w:rsidR="00180380" w:rsidRPr="0018772C" w:rsidRDefault="00180380" w:rsidP="001803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72C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A5260B" w:rsidRPr="0018772C">
              <w:rPr>
                <w:sz w:val="28"/>
                <w:szCs w:val="28"/>
              </w:rPr>
              <w:t xml:space="preserve">  </w:t>
            </w:r>
            <w:r w:rsidR="00A43AF5">
              <w:rPr>
                <w:rFonts w:eastAsia="Calibri"/>
                <w:sz w:val="28"/>
                <w:szCs w:val="28"/>
                <w:lang w:eastAsia="en-US"/>
              </w:rPr>
              <w:t>118 870,80</w:t>
            </w:r>
            <w:r w:rsidR="008F479E" w:rsidRPr="008F47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5260B" w:rsidRPr="0018772C">
              <w:rPr>
                <w:sz w:val="28"/>
                <w:szCs w:val="28"/>
              </w:rPr>
              <w:t>тыс. руб.</w:t>
            </w:r>
            <w:r w:rsidRPr="0018772C">
              <w:rPr>
                <w:sz w:val="28"/>
                <w:szCs w:val="28"/>
              </w:rPr>
              <w:t xml:space="preserve"> в том числе за счет средств:</w:t>
            </w:r>
          </w:p>
          <w:p w14:paraId="6A7F41BF" w14:textId="77777777" w:rsidR="00180380" w:rsidRPr="0018772C" w:rsidRDefault="00180380" w:rsidP="001803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772C">
              <w:rPr>
                <w:sz w:val="28"/>
                <w:szCs w:val="28"/>
              </w:rPr>
              <w:t>- краевого бюджета</w:t>
            </w:r>
            <w:r w:rsidR="001C5FF7" w:rsidRPr="0018772C">
              <w:rPr>
                <w:sz w:val="28"/>
                <w:szCs w:val="28"/>
              </w:rPr>
              <w:t xml:space="preserve"> </w:t>
            </w:r>
            <w:r w:rsidR="00F8745F">
              <w:rPr>
                <w:rFonts w:eastAsia="Calibri"/>
                <w:sz w:val="28"/>
                <w:szCs w:val="28"/>
                <w:lang w:eastAsia="en-US"/>
              </w:rPr>
              <w:t>118 855,80</w:t>
            </w:r>
            <w:r w:rsidR="0062717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53352" w:rsidRPr="0018772C">
              <w:rPr>
                <w:sz w:val="28"/>
                <w:szCs w:val="28"/>
              </w:rPr>
              <w:t>тыс. руб.</w:t>
            </w:r>
            <w:r w:rsidR="00F437DF" w:rsidRPr="0018772C">
              <w:rPr>
                <w:sz w:val="28"/>
                <w:szCs w:val="28"/>
              </w:rPr>
              <w:t xml:space="preserve"> </w:t>
            </w:r>
            <w:r w:rsidRPr="0018772C">
              <w:rPr>
                <w:sz w:val="28"/>
                <w:szCs w:val="28"/>
              </w:rPr>
              <w:t>в том числе по годам:</w:t>
            </w:r>
          </w:p>
          <w:p w14:paraId="2F0A39F8" w14:textId="77777777" w:rsidR="0062717E" w:rsidRPr="003E2660" w:rsidRDefault="00F8745F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62717E" w:rsidRPr="003E266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854418">
              <w:rPr>
                <w:rFonts w:eastAsia="Calibri"/>
                <w:sz w:val="28"/>
                <w:szCs w:val="28"/>
                <w:lang w:eastAsia="en-US"/>
              </w:rPr>
              <w:t xml:space="preserve"> 39 618,60</w:t>
            </w:r>
            <w:r w:rsidR="0062717E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62717E" w:rsidRPr="003E2660">
              <w:rPr>
                <w:rFonts w:eastAsia="Calibri"/>
                <w:sz w:val="28"/>
                <w:szCs w:val="28"/>
                <w:lang w:eastAsia="en-US"/>
              </w:rPr>
              <w:t>тыс. руб.,</w:t>
            </w:r>
          </w:p>
          <w:p w14:paraId="365EA30E" w14:textId="77777777" w:rsidR="0062717E" w:rsidRPr="003E2660" w:rsidRDefault="00F8745F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62717E"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854418">
              <w:rPr>
                <w:rFonts w:eastAsia="Calibri"/>
                <w:sz w:val="28"/>
                <w:szCs w:val="28"/>
                <w:lang w:eastAsia="en-US"/>
              </w:rPr>
              <w:t xml:space="preserve">39 618,60  </w:t>
            </w:r>
            <w:r w:rsidR="0062717E" w:rsidRPr="003E2660">
              <w:rPr>
                <w:rFonts w:eastAsia="Calibri"/>
                <w:sz w:val="28"/>
                <w:szCs w:val="28"/>
                <w:lang w:eastAsia="en-US"/>
              </w:rPr>
              <w:t>тыс. руб.,</w:t>
            </w:r>
          </w:p>
          <w:p w14:paraId="67A22042" w14:textId="77777777" w:rsidR="0062717E" w:rsidRPr="003E2660" w:rsidRDefault="0062717E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F8745F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854418">
              <w:rPr>
                <w:rFonts w:eastAsia="Calibri"/>
                <w:sz w:val="28"/>
                <w:szCs w:val="28"/>
                <w:lang w:eastAsia="en-US"/>
              </w:rPr>
              <w:t xml:space="preserve">39 618,60 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  <w:p w14:paraId="51BC6B74" w14:textId="77777777" w:rsidR="0062717E" w:rsidRPr="002A079B" w:rsidRDefault="007508B0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A079B">
              <w:rPr>
                <w:sz w:val="28"/>
                <w:szCs w:val="28"/>
              </w:rPr>
              <w:t xml:space="preserve">- районный бюджет </w:t>
            </w:r>
            <w:r w:rsidR="006636D6" w:rsidRPr="002A079B">
              <w:rPr>
                <w:sz w:val="28"/>
                <w:szCs w:val="28"/>
              </w:rPr>
              <w:t> </w:t>
            </w:r>
            <w:r w:rsidR="0014665C">
              <w:rPr>
                <w:rFonts w:eastAsia="Calibri"/>
                <w:sz w:val="28"/>
                <w:szCs w:val="28"/>
                <w:lang w:eastAsia="en-US"/>
              </w:rPr>
              <w:t>200,00</w:t>
            </w:r>
            <w:r w:rsidR="0062717E" w:rsidRPr="002A079B">
              <w:rPr>
                <w:rFonts w:eastAsia="Calibri"/>
                <w:sz w:val="28"/>
                <w:szCs w:val="28"/>
                <w:lang w:eastAsia="en-US"/>
              </w:rPr>
              <w:t xml:space="preserve"> тыс. руб., в т. ч.:</w:t>
            </w:r>
          </w:p>
          <w:p w14:paraId="4473150F" w14:textId="77777777" w:rsidR="0062717E" w:rsidRPr="002A079B" w:rsidRDefault="00854418" w:rsidP="0062717E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A079B"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62717E" w:rsidRPr="002A079B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 w:rsidR="00276E93" w:rsidRPr="002A079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4665C">
              <w:rPr>
                <w:rFonts w:eastAsia="Calibri"/>
                <w:sz w:val="28"/>
                <w:szCs w:val="28"/>
                <w:lang w:eastAsia="en-US"/>
              </w:rPr>
              <w:t>200,00</w:t>
            </w:r>
            <w:r w:rsidR="0062717E" w:rsidRPr="002A079B">
              <w:rPr>
                <w:rFonts w:eastAsia="Calibri"/>
                <w:sz w:val="28"/>
                <w:szCs w:val="28"/>
                <w:lang w:eastAsia="en-US"/>
              </w:rPr>
              <w:t xml:space="preserve"> тыс. руб.,</w:t>
            </w:r>
          </w:p>
          <w:p w14:paraId="0DFBCB13" w14:textId="77777777" w:rsidR="00276E93" w:rsidRPr="002A079B" w:rsidRDefault="00854418" w:rsidP="00276E9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A079B"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276E93" w:rsidRPr="002A079B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Pr="002A079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276E93" w:rsidRPr="002A079B">
              <w:rPr>
                <w:rFonts w:eastAsia="Calibri"/>
                <w:sz w:val="28"/>
                <w:szCs w:val="28"/>
                <w:lang w:eastAsia="en-US"/>
              </w:rPr>
              <w:t>  тыс. руб.,</w:t>
            </w:r>
          </w:p>
          <w:p w14:paraId="0FAA5D97" w14:textId="77777777" w:rsidR="00276E93" w:rsidRDefault="00276E93" w:rsidP="00276E9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2A079B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854418" w:rsidRPr="002A079B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2A079B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854418" w:rsidRPr="002A079B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2A079B">
              <w:rPr>
                <w:rFonts w:eastAsia="Calibri"/>
                <w:sz w:val="28"/>
                <w:szCs w:val="28"/>
                <w:lang w:eastAsia="en-US"/>
              </w:rPr>
              <w:t>  тыс. руб.</w:t>
            </w:r>
          </w:p>
          <w:p w14:paraId="15D51A7D" w14:textId="77777777" w:rsidR="002A079B" w:rsidRDefault="002A079B" w:rsidP="002A079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3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б</w:t>
            </w:r>
            <w:r w:rsidRPr="00323E2A">
              <w:rPr>
                <w:rFonts w:eastAsia="Calibri"/>
                <w:sz w:val="28"/>
                <w:szCs w:val="28"/>
                <w:lang w:eastAsia="en-US"/>
              </w:rPr>
              <w:t>юджет сельсоветов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2B65DC77" w14:textId="77777777" w:rsidR="002A079B" w:rsidRPr="003E2660" w:rsidRDefault="002A079B" w:rsidP="002A079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 – 15,00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 тыс. руб., в т. ч.:</w:t>
            </w:r>
          </w:p>
          <w:p w14:paraId="7DC79DC3" w14:textId="77777777" w:rsidR="002A079B" w:rsidRPr="003E2660" w:rsidRDefault="002A079B" w:rsidP="002A079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г.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15,00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тыс. руб.,</w:t>
            </w:r>
          </w:p>
          <w:p w14:paraId="6DFC4E8D" w14:textId="77777777" w:rsidR="002A079B" w:rsidRPr="003E2660" w:rsidRDefault="002A079B" w:rsidP="002A079B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6636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тыс. руб.,</w:t>
            </w:r>
          </w:p>
          <w:p w14:paraId="035E7C39" w14:textId="77777777" w:rsidR="002A079B" w:rsidRDefault="002A079B" w:rsidP="002A079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color w:val="FFFFFF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3E2660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6636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  <w:r w:rsidRPr="00961BB7">
              <w:rPr>
                <w:rFonts w:eastAsia="Calibri"/>
                <w:color w:val="FFFFFF"/>
                <w:sz w:val="28"/>
                <w:szCs w:val="28"/>
                <w:lang w:eastAsia="en-US"/>
              </w:rPr>
              <w:t>,,</w:t>
            </w:r>
          </w:p>
          <w:p w14:paraId="5AD05A11" w14:textId="77777777" w:rsidR="002A079B" w:rsidRPr="003E2660" w:rsidRDefault="002A079B" w:rsidP="00276E93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884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1C2355" w14:textId="77777777" w:rsidR="0062717E" w:rsidRPr="0018772C" w:rsidRDefault="0062717E" w:rsidP="0062717E">
            <w:pPr>
              <w:tabs>
                <w:tab w:val="num" w:pos="720"/>
              </w:tabs>
              <w:rPr>
                <w:sz w:val="28"/>
                <w:szCs w:val="28"/>
              </w:rPr>
            </w:pPr>
          </w:p>
        </w:tc>
      </w:tr>
    </w:tbl>
    <w:p w14:paraId="6A22D181" w14:textId="77777777" w:rsidR="00180380" w:rsidRDefault="00180380" w:rsidP="00180380">
      <w:pPr>
        <w:jc w:val="both"/>
        <w:rPr>
          <w:sz w:val="28"/>
          <w:szCs w:val="24"/>
        </w:rPr>
      </w:pPr>
    </w:p>
    <w:p w14:paraId="54CC224C" w14:textId="77777777" w:rsidR="00316FAB" w:rsidRDefault="00316FAB" w:rsidP="00316FAB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FAB">
        <w:rPr>
          <w:sz w:val="28"/>
          <w:szCs w:val="28"/>
        </w:rPr>
        <w:t>Постановка обще</w:t>
      </w:r>
      <w:r w:rsidR="004518A6">
        <w:rPr>
          <w:sz w:val="28"/>
          <w:szCs w:val="28"/>
        </w:rPr>
        <w:t xml:space="preserve"> </w:t>
      </w:r>
      <w:r w:rsidRPr="00316FAB">
        <w:rPr>
          <w:sz w:val="28"/>
          <w:szCs w:val="28"/>
        </w:rPr>
        <w:t>районной проблемы подпрограммы и обоснование необходимости разработки подпрограммы</w:t>
      </w:r>
    </w:p>
    <w:p w14:paraId="364C9A26" w14:textId="77777777" w:rsidR="00316FAB" w:rsidRPr="00316FAB" w:rsidRDefault="00316FAB" w:rsidP="00316FAB">
      <w:pPr>
        <w:widowControl w:val="0"/>
        <w:autoSpaceDE w:val="0"/>
        <w:autoSpaceDN w:val="0"/>
        <w:adjustRightInd w:val="0"/>
        <w:ind w:left="360"/>
        <w:outlineLvl w:val="3"/>
        <w:rPr>
          <w:sz w:val="28"/>
          <w:szCs w:val="28"/>
        </w:rPr>
      </w:pPr>
    </w:p>
    <w:p w14:paraId="33C263CB" w14:textId="77777777" w:rsidR="00F4484E" w:rsidRPr="00EC59DF" w:rsidRDefault="000719A9" w:rsidP="005953DE">
      <w:pPr>
        <w:ind w:right="-1" w:firstLine="709"/>
        <w:jc w:val="both"/>
        <w:rPr>
          <w:sz w:val="28"/>
          <w:szCs w:val="24"/>
        </w:rPr>
      </w:pPr>
      <w:r w:rsidRPr="00EC59DF">
        <w:rPr>
          <w:sz w:val="28"/>
          <w:szCs w:val="24"/>
        </w:rPr>
        <w:t xml:space="preserve"> </w:t>
      </w:r>
      <w:r w:rsidR="00180380" w:rsidRPr="00EC59DF">
        <w:rPr>
          <w:sz w:val="28"/>
          <w:szCs w:val="24"/>
        </w:rPr>
        <w:t>Населенные пункты района в должной степени не обеспечены развитой коммунальной инфраструктурой, что сдерживает увеличение объемов и охвата населения коммунальными услугами. Кроме этого,  качество предоставления коммунальных услуг по населенным пунктам района в настоящее время не отвечает потребностям населения и требованиям СанПиН, так как имеющаяся коммунальная инфраструктура в состоянии с</w:t>
      </w:r>
      <w:r w:rsidR="00276E93">
        <w:rPr>
          <w:sz w:val="28"/>
          <w:szCs w:val="24"/>
        </w:rPr>
        <w:t>верхнормативного износа (более 8</w:t>
      </w:r>
      <w:r w:rsidR="00180380" w:rsidRPr="00EC59DF">
        <w:rPr>
          <w:sz w:val="28"/>
          <w:szCs w:val="24"/>
        </w:rPr>
        <w:t xml:space="preserve">0 процентов), что характеризуется высокой аварийностью, большими потерями энергоносителей и ресурсов. Планово-предупредительный ремонт в течение последних 10 и более лет, уступил место аварийно-восстановительным работам, затраты на которые в 2 </w:t>
      </w:r>
      <w:r w:rsidR="001F3F72" w:rsidRPr="00EC59DF">
        <w:rPr>
          <w:sz w:val="28"/>
          <w:szCs w:val="24"/>
        </w:rPr>
        <w:t>–</w:t>
      </w:r>
      <w:r w:rsidR="00180380" w:rsidRPr="00EC59DF">
        <w:rPr>
          <w:sz w:val="28"/>
          <w:szCs w:val="24"/>
        </w:rPr>
        <w:t xml:space="preserve"> 3 раза выше. Причиной аварийного состояния инженерных сетей и оборудования является недостаточная платежеспособность населения в отдельных поселениях, на основании которой строится тарифная политика, как  в районе, так и в Российской </w:t>
      </w:r>
      <w:r w:rsidR="00180380" w:rsidRPr="00EC59DF">
        <w:rPr>
          <w:sz w:val="28"/>
          <w:szCs w:val="24"/>
        </w:rPr>
        <w:lastRenderedPageBreak/>
        <w:t xml:space="preserve">Федерации в целом, а также отсутствие должной инвестиционной поддержки государства. </w:t>
      </w:r>
    </w:p>
    <w:p w14:paraId="437B413B" w14:textId="77777777" w:rsidR="00180380" w:rsidRPr="00087833" w:rsidRDefault="00180380" w:rsidP="005953DE">
      <w:pPr>
        <w:ind w:right="-1" w:firstLine="709"/>
        <w:jc w:val="both"/>
        <w:rPr>
          <w:sz w:val="28"/>
          <w:szCs w:val="24"/>
        </w:rPr>
      </w:pPr>
      <w:r w:rsidRPr="00EC59DF">
        <w:rPr>
          <w:sz w:val="28"/>
          <w:szCs w:val="24"/>
        </w:rPr>
        <w:t xml:space="preserve">В рамках данной  Подпрограммы предусмотрено привлечение инвестиционного финансирования  из  федерального, краевого и районного бюджетов. Участие в данной Подпрограмме позволит привлечь дополнительные инвестиции и обеспечить развитие новых, реконструкцию и модернизацию действующих сетей коммунальной инфраструктуры, что позволит значительно снизить износ действующих инженерных коммуникаций района без значительного повышения тарифов на коммунальные  услуги, повысить объемы и улучшить качество предоставляемых коммунальных услуг, а также повысить охват населения коммунальными услугами.  </w:t>
      </w:r>
    </w:p>
    <w:p w14:paraId="6A825025" w14:textId="77777777" w:rsidR="00180380" w:rsidRPr="00EC59DF" w:rsidRDefault="00180380" w:rsidP="00763F0C">
      <w:pPr>
        <w:ind w:right="339"/>
        <w:jc w:val="center"/>
        <w:rPr>
          <w:bCs/>
          <w:sz w:val="28"/>
          <w:szCs w:val="24"/>
        </w:rPr>
      </w:pPr>
      <w:r w:rsidRPr="00EC59DF">
        <w:rPr>
          <w:bCs/>
          <w:sz w:val="28"/>
          <w:szCs w:val="24"/>
        </w:rPr>
        <w:t xml:space="preserve">Технические характеристики объектов  коммунальной инфраструктуры  </w:t>
      </w:r>
    </w:p>
    <w:p w14:paraId="244981DF" w14:textId="77777777" w:rsidR="00180380" w:rsidRPr="00EC59DF" w:rsidRDefault="00180380" w:rsidP="00763F0C">
      <w:pPr>
        <w:ind w:right="339"/>
        <w:jc w:val="center"/>
        <w:rPr>
          <w:bCs/>
          <w:sz w:val="28"/>
          <w:szCs w:val="24"/>
        </w:rPr>
      </w:pPr>
      <w:r w:rsidRPr="00EC59DF">
        <w:rPr>
          <w:bCs/>
          <w:sz w:val="28"/>
          <w:szCs w:val="24"/>
        </w:rPr>
        <w:t>Манского района</w:t>
      </w:r>
    </w:p>
    <w:p w14:paraId="3308071A" w14:textId="77777777" w:rsidR="00180380" w:rsidRPr="00EC59DF" w:rsidRDefault="00180380" w:rsidP="00180380">
      <w:pPr>
        <w:jc w:val="both"/>
        <w:rPr>
          <w:sz w:val="28"/>
          <w:szCs w:val="24"/>
        </w:rPr>
      </w:pPr>
    </w:p>
    <w:tbl>
      <w:tblPr>
        <w:tblW w:w="9356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560"/>
        <w:gridCol w:w="992"/>
      </w:tblGrid>
      <w:tr w:rsidR="00180380" w:rsidRPr="005858DE" w14:paraId="7A501639" w14:textId="77777777" w:rsidTr="0090232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054809" w14:textId="77777777" w:rsidR="00180380" w:rsidRPr="005858DE" w:rsidRDefault="00180380" w:rsidP="00180380">
            <w:pPr>
              <w:jc w:val="center"/>
              <w:rPr>
                <w:sz w:val="24"/>
              </w:rPr>
            </w:pPr>
            <w:r w:rsidRPr="005858DE">
              <w:rPr>
                <w:sz w:val="24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A96813" w14:textId="77777777" w:rsidR="00180380" w:rsidRPr="005858DE" w:rsidRDefault="00180380" w:rsidP="00180380">
            <w:pPr>
              <w:jc w:val="center"/>
              <w:rPr>
                <w:sz w:val="24"/>
              </w:rPr>
            </w:pPr>
            <w:r w:rsidRPr="005858DE">
              <w:rPr>
                <w:sz w:val="24"/>
              </w:rPr>
              <w:t>Наименование основных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0A5C79" w14:textId="77777777" w:rsidR="00180380" w:rsidRPr="005858DE" w:rsidRDefault="00180380" w:rsidP="00180380">
            <w:pPr>
              <w:jc w:val="center"/>
              <w:rPr>
                <w:sz w:val="24"/>
              </w:rPr>
            </w:pPr>
            <w:r w:rsidRPr="005858DE">
              <w:rPr>
                <w:sz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8A50F1" w14:textId="77777777" w:rsidR="00180380" w:rsidRPr="005858DE" w:rsidRDefault="00180380" w:rsidP="00180380">
            <w:pPr>
              <w:jc w:val="center"/>
              <w:rPr>
                <w:sz w:val="24"/>
              </w:rPr>
            </w:pPr>
            <w:r w:rsidRPr="005858DE">
              <w:rPr>
                <w:sz w:val="24"/>
              </w:rPr>
              <w:t>Всего по муниципальному образованию</w:t>
            </w:r>
          </w:p>
        </w:tc>
      </w:tr>
      <w:tr w:rsidR="00180380" w:rsidRPr="005858DE" w14:paraId="363665F3" w14:textId="77777777" w:rsidTr="00902327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717F6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3114BE" w14:textId="77777777" w:rsidR="00180380" w:rsidRPr="005858DE" w:rsidRDefault="00A000DE" w:rsidP="00A000DE">
            <w:pPr>
              <w:keepNext/>
              <w:outlineLvl w:val="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Жилищный фонд района</w:t>
            </w:r>
            <w:r w:rsidR="00180380" w:rsidRPr="005858DE">
              <w:rPr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F588C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тыс. кв.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8D0645" w14:textId="77777777" w:rsidR="00180380" w:rsidRPr="005858DE" w:rsidRDefault="00BB7067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415,41</w:t>
            </w:r>
          </w:p>
        </w:tc>
      </w:tr>
      <w:tr w:rsidR="00180380" w:rsidRPr="005858DE" w14:paraId="7AA0C2FD" w14:textId="77777777" w:rsidTr="0090232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F1EFCB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893AC0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т.ч. муниципальный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9FC93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тыс.кв.м.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F636CA" w14:textId="77777777" w:rsidR="00180380" w:rsidRPr="005858DE" w:rsidRDefault="00BB7067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80380" w:rsidRPr="005858DE" w14:paraId="4EED6ED9" w14:textId="77777777" w:rsidTr="00902327">
        <w:trPr>
          <w:trHeight w:val="1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655B6D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710D49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Процент износа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17753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F7EA89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65-70</w:t>
            </w:r>
          </w:p>
        </w:tc>
      </w:tr>
      <w:tr w:rsidR="00180380" w:rsidRPr="005858DE" w14:paraId="06DBC7C4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C25606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6AD9D5" w14:textId="77777777" w:rsidR="00180380" w:rsidRPr="005858DE" w:rsidRDefault="00180380" w:rsidP="00180380">
            <w:pPr>
              <w:rPr>
                <w:bCs/>
                <w:sz w:val="24"/>
                <w:szCs w:val="24"/>
              </w:rPr>
            </w:pPr>
            <w:r w:rsidRPr="005858DE">
              <w:rPr>
                <w:bCs/>
                <w:sz w:val="24"/>
                <w:szCs w:val="24"/>
              </w:rPr>
              <w:t>Теплоснабжение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3375F5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40E69C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</w:tr>
      <w:tr w:rsidR="00180380" w:rsidRPr="005858DE" w14:paraId="56202D4B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8B5C8E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6A8FD2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Количество котельных, 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1C5C2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074CF4" w14:textId="77777777" w:rsidR="00180380" w:rsidRPr="005858DE" w:rsidRDefault="004037F6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0380" w:rsidRPr="005858DE" w14:paraId="45ED61A7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766B7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0495AE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 в т.ч. мощностью до 3 Гкал/час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EF26ED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B52F88" w14:textId="77777777" w:rsidR="00180380" w:rsidRPr="005858DE" w:rsidRDefault="004037F6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0380" w:rsidRPr="005858DE" w14:paraId="4CCB5A19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C81710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29A106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Суммарная установленная мощность котельных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131F58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Гкал/ч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A66DB4" w14:textId="77777777" w:rsidR="00180380" w:rsidRPr="005858DE" w:rsidRDefault="00BB7067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</w:tr>
      <w:tr w:rsidR="00180380" w:rsidRPr="005858DE" w14:paraId="739EFC01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4C446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E8FCA8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  в т.ч. до 3 Гкал/час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319FAF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C7D0B9" w14:textId="77777777" w:rsidR="00180380" w:rsidRPr="005858DE" w:rsidRDefault="00BB7067" w:rsidP="00403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037F6">
              <w:rPr>
                <w:sz w:val="24"/>
                <w:szCs w:val="24"/>
              </w:rPr>
              <w:t>,7</w:t>
            </w:r>
          </w:p>
        </w:tc>
      </w:tr>
      <w:tr w:rsidR="00180380" w:rsidRPr="005858DE" w14:paraId="4EC25D10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36B869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4D6C57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Котельные, работающие на угле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41F11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C9DA2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7</w:t>
            </w:r>
          </w:p>
        </w:tc>
      </w:tr>
      <w:tr w:rsidR="00180380" w:rsidRPr="005858DE" w14:paraId="0B29D083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78FB5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4E175C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                                  на дровах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E3027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E21AC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0</w:t>
            </w:r>
          </w:p>
        </w:tc>
      </w:tr>
      <w:tr w:rsidR="00180380" w:rsidRPr="005858DE" w14:paraId="40C00F69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30D60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8EC8D8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                                   на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BBD03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2F042D" w14:textId="77777777" w:rsidR="00180380" w:rsidRPr="005858DE" w:rsidRDefault="00280C2F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0380" w:rsidRPr="005858DE" w14:paraId="79E7D17E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1BF98D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4157DD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                                   на жидком топливе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D4714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09BEC0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0</w:t>
            </w:r>
          </w:p>
        </w:tc>
      </w:tr>
      <w:tr w:rsidR="00180380" w:rsidRPr="005858DE" w14:paraId="7E0F748A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5CD7D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D04F4E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Количество установленных котлов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7F502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31F84D" w14:textId="77777777" w:rsidR="00180380" w:rsidRPr="005858DE" w:rsidRDefault="004037F6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80380" w:rsidRPr="005858DE" w14:paraId="7C8B4AEB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F6D8C8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E733DD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Протяженность тепловых сетей,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BDA2DD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1DE29D" w14:textId="77777777" w:rsidR="00180380" w:rsidRPr="005858DE" w:rsidRDefault="002A2735" w:rsidP="002A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80380" w:rsidRPr="005858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</w:tr>
      <w:tr w:rsidR="00180380" w:rsidRPr="005858DE" w14:paraId="03F05269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C607D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26ACDF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том числе нуждаются в замене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C2DFF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16275A" w14:textId="77777777" w:rsidR="00180380" w:rsidRPr="002A0FA8" w:rsidRDefault="002A2735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180380" w:rsidRPr="005858DE" w14:paraId="0DC05534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9627CA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815035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Процент износа  тепловых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EED805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E21EB1" w14:textId="77777777" w:rsidR="00180380" w:rsidRPr="002A0FA8" w:rsidRDefault="002A2735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80380" w:rsidRPr="005858DE" w14:paraId="74A1DC86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916AC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B9572A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Количество человек пользующихся горячим водоснабжением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51B30F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4F2742" w14:textId="77777777" w:rsidR="00180380" w:rsidRPr="002A0FA8" w:rsidRDefault="00A000DE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1661</w:t>
            </w:r>
          </w:p>
        </w:tc>
      </w:tr>
      <w:tr w:rsidR="00180380" w:rsidRPr="005858DE" w14:paraId="3416FA64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9600D0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A9D00E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Выработано тепловой энергии,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9F6E2C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525F18" w14:textId="77777777" w:rsidR="00180380" w:rsidRPr="002A0FA8" w:rsidRDefault="002A2735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0,038</w:t>
            </w:r>
          </w:p>
        </w:tc>
      </w:tr>
      <w:tr w:rsidR="00180380" w:rsidRPr="005858DE" w14:paraId="1E0E3EC0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90A84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949B19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т.ч. котельными до 3-х Гкал/ч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0EF48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C704C0" w14:textId="77777777" w:rsidR="00180380" w:rsidRPr="002A0FA8" w:rsidRDefault="002A2735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</w:tr>
      <w:tr w:rsidR="00180380" w:rsidRPr="005858DE" w14:paraId="1B20745B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8A0F1D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728A54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Получено тепловой энергии со стороны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31743B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44F2B9" w14:textId="77777777" w:rsidR="00180380" w:rsidRPr="002A0FA8" w:rsidRDefault="00180380" w:rsidP="00180380">
            <w:pPr>
              <w:jc w:val="center"/>
              <w:rPr>
                <w:sz w:val="24"/>
                <w:szCs w:val="24"/>
              </w:rPr>
            </w:pPr>
            <w:r w:rsidRPr="002A0FA8">
              <w:rPr>
                <w:sz w:val="24"/>
                <w:szCs w:val="24"/>
              </w:rPr>
              <w:t>0</w:t>
            </w:r>
          </w:p>
        </w:tc>
      </w:tr>
      <w:tr w:rsidR="00180380" w:rsidRPr="005858DE" w14:paraId="121637F8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1C9608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B49BFB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Отпущено своим потребителям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D0B550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C8A2B2" w14:textId="77777777" w:rsidR="00180380" w:rsidRPr="002A0FA8" w:rsidRDefault="002A2735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0,031</w:t>
            </w:r>
          </w:p>
        </w:tc>
      </w:tr>
      <w:tr w:rsidR="00180380" w:rsidRPr="005858DE" w14:paraId="6384A40B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6DEC7F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16C850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       в т.ч. для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0F686C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25DC63" w14:textId="77777777" w:rsidR="00180380" w:rsidRPr="002A0FA8" w:rsidRDefault="002A2735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0,017</w:t>
            </w:r>
          </w:p>
        </w:tc>
      </w:tr>
      <w:tr w:rsidR="00180380" w:rsidRPr="005858DE" w14:paraId="1FC6A451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96314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ED7798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Потери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11AD00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26CE56" w14:textId="77777777" w:rsidR="00180380" w:rsidRPr="002A0FA8" w:rsidRDefault="002A2735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0,007</w:t>
            </w:r>
          </w:p>
        </w:tc>
      </w:tr>
      <w:tr w:rsidR="00180380" w:rsidRPr="005858DE" w14:paraId="755BA7ED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9A808F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42AC38" w14:textId="77777777" w:rsidR="00180380" w:rsidRPr="005858DE" w:rsidRDefault="00180380" w:rsidP="0018038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D591A6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4154B6" w14:textId="77777777" w:rsidR="00180380" w:rsidRPr="002A0FA8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</w:tr>
      <w:tr w:rsidR="00180380" w:rsidRPr="005858DE" w14:paraId="7598D510" w14:textId="77777777" w:rsidTr="00902327">
        <w:trPr>
          <w:trHeight w:val="1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4618D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331585" w14:textId="77777777" w:rsidR="00180380" w:rsidRPr="005858DE" w:rsidRDefault="00180380" w:rsidP="00180380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5858DE">
              <w:rPr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CD520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CFBD2B" w14:textId="77777777" w:rsidR="00180380" w:rsidRPr="002A0FA8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</w:tr>
      <w:tr w:rsidR="00180380" w:rsidRPr="005858DE" w14:paraId="351034F3" w14:textId="77777777" w:rsidTr="0090232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32BABB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324B69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Число централизованных водопроводных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83CCD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555E52" w14:textId="77777777" w:rsidR="00180380" w:rsidRPr="002A0FA8" w:rsidRDefault="002A2735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80380" w:rsidRPr="005858DE" w14:paraId="51B038E1" w14:textId="77777777" w:rsidTr="0090232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CC1ADB" w14:textId="77777777" w:rsidR="00180380" w:rsidRPr="005858DE" w:rsidRDefault="00180380" w:rsidP="0018038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2F0F76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т.ч. отдельных водопроводных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70FBC8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78004B" w14:textId="77777777" w:rsidR="00180380" w:rsidRPr="002A0FA8" w:rsidRDefault="002A2735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80380" w:rsidRPr="005858DE" w14:paraId="0B3FDDB3" w14:textId="77777777" w:rsidTr="00902327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82DE7C" w14:textId="77777777" w:rsidR="00180380" w:rsidRPr="005858DE" w:rsidRDefault="00180380" w:rsidP="0018038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9E3793" w14:textId="77777777" w:rsidR="00180380" w:rsidRPr="005858DE" w:rsidRDefault="00180380" w:rsidP="00180380">
            <w:pPr>
              <w:spacing w:line="360" w:lineRule="auto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т.ч. поверхностных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C6FE69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1ACD39" w14:textId="77777777" w:rsidR="00180380" w:rsidRPr="002A0FA8" w:rsidRDefault="00180380" w:rsidP="00180380">
            <w:pPr>
              <w:jc w:val="center"/>
              <w:rPr>
                <w:sz w:val="24"/>
                <w:szCs w:val="24"/>
              </w:rPr>
            </w:pPr>
            <w:r w:rsidRPr="002A0FA8">
              <w:rPr>
                <w:sz w:val="24"/>
                <w:szCs w:val="24"/>
              </w:rPr>
              <w:t>0</w:t>
            </w:r>
          </w:p>
        </w:tc>
      </w:tr>
      <w:tr w:rsidR="00180380" w:rsidRPr="005858DE" w14:paraId="6023656D" w14:textId="77777777" w:rsidTr="00902327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28D546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8AAF94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подземных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7E8FBE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5D30BC" w14:textId="77777777" w:rsidR="00180380" w:rsidRPr="002A0FA8" w:rsidRDefault="002A2735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80380" w:rsidRPr="005858DE" w14:paraId="06A7BF46" w14:textId="77777777" w:rsidTr="00902327">
        <w:trPr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F6EB3A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AAE7BD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89051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943AFD" w14:textId="77777777" w:rsidR="00180380" w:rsidRPr="002A0FA8" w:rsidRDefault="002A2735" w:rsidP="002A27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</w:tr>
      <w:tr w:rsidR="00180380" w:rsidRPr="005858DE" w14:paraId="66A8B995" w14:textId="77777777" w:rsidTr="00902327">
        <w:trPr>
          <w:cantSplit/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619F38" w14:textId="77777777" w:rsidR="00180380" w:rsidRPr="005858DE" w:rsidRDefault="00180380" w:rsidP="00180380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26096C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 ч. требуют замены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446B98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E08DB1" w14:textId="77777777" w:rsidR="00180380" w:rsidRPr="002A0FA8" w:rsidRDefault="00BF39AF" w:rsidP="00650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  <w:tr w:rsidR="00180380" w:rsidRPr="005858DE" w14:paraId="43E4299A" w14:textId="77777777" w:rsidTr="00902327">
        <w:trPr>
          <w:cantSplit/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73C0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978CB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Процент износа водопроводных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DC014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28D79C" w14:textId="77777777" w:rsidR="00180380" w:rsidRPr="002A0FA8" w:rsidRDefault="002A2735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08A7" w:rsidRPr="002A0F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,3</w:t>
            </w:r>
          </w:p>
        </w:tc>
      </w:tr>
      <w:tr w:rsidR="00180380" w:rsidRPr="005858DE" w14:paraId="0E802C1C" w14:textId="77777777" w:rsidTr="00902327">
        <w:trPr>
          <w:trHeight w:val="3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1CE00C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CC03CD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Установленная производственная мощность насосных станций 1-го подъема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BAA85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куб. 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D8D56A" w14:textId="77777777" w:rsidR="00180380" w:rsidRPr="002A0FA8" w:rsidRDefault="002A2735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 w:rsidR="00180380" w:rsidRPr="005858DE" w14:paraId="21B3F8F8" w14:textId="77777777" w:rsidTr="00902327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28F786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ACC937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Подано воды в сеть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B00E49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куб. м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20CF0D" w14:textId="77777777" w:rsidR="00180380" w:rsidRPr="002A0FA8" w:rsidRDefault="002A2735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180380" w:rsidRPr="005858DE" w14:paraId="21664D8D" w14:textId="77777777" w:rsidTr="00902327">
        <w:trPr>
          <w:trHeight w:val="1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63145E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111E8F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Отпущено воды всем потребителям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CE2791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куб.м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D0DACB" w14:textId="77777777" w:rsidR="00180380" w:rsidRPr="002A0FA8" w:rsidRDefault="002A2735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180380" w:rsidRPr="005858DE" w14:paraId="21B0CCA7" w14:textId="77777777" w:rsidTr="00902327">
        <w:trPr>
          <w:trHeight w:val="1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B9EFB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2E39FD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в т.ч.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737826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 куб.м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D53075" w14:textId="77777777" w:rsidR="00180380" w:rsidRPr="002A0FA8" w:rsidRDefault="00180380" w:rsidP="00180380">
            <w:pPr>
              <w:jc w:val="center"/>
              <w:rPr>
                <w:sz w:val="24"/>
                <w:szCs w:val="24"/>
              </w:rPr>
            </w:pPr>
            <w:r w:rsidRPr="002A0FA8">
              <w:rPr>
                <w:sz w:val="24"/>
                <w:szCs w:val="24"/>
              </w:rPr>
              <w:t>0,2</w:t>
            </w:r>
          </w:p>
        </w:tc>
      </w:tr>
      <w:tr w:rsidR="00180380" w:rsidRPr="005858DE" w14:paraId="39FB7396" w14:textId="77777777" w:rsidTr="00902327">
        <w:trPr>
          <w:trHeight w:val="2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A7D579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B53C47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Утечки составляют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D647E9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млн.куб.м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918080" w14:textId="77777777" w:rsidR="00180380" w:rsidRPr="002A0FA8" w:rsidRDefault="002A2735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0,068</w:t>
            </w:r>
          </w:p>
        </w:tc>
      </w:tr>
      <w:tr w:rsidR="00180380" w:rsidRPr="005858DE" w14:paraId="2ED4AC77" w14:textId="77777777" w:rsidTr="00902327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8E0719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B34078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 утечек от поданной в сеть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BD1522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E09583" w14:textId="77777777" w:rsidR="00180380" w:rsidRPr="002A0FA8" w:rsidRDefault="002A2735" w:rsidP="00180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80380" w:rsidRPr="005858DE" w14:paraId="21517CD2" w14:textId="77777777" w:rsidTr="00902327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E91DF5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2F19D8" w14:textId="77777777" w:rsidR="00180380" w:rsidRPr="005858DE" w:rsidRDefault="00180380" w:rsidP="00180380">
            <w:pPr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 xml:space="preserve">Запас мощности насосных станций 1-го подъема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FF4524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  <w:r w:rsidRPr="005858DE">
              <w:rPr>
                <w:sz w:val="24"/>
                <w:szCs w:val="24"/>
              </w:rPr>
              <w:t>млн.куб.м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0C4F79" w14:textId="77777777" w:rsidR="00180380" w:rsidRPr="002A0FA8" w:rsidRDefault="00180380" w:rsidP="00180380">
            <w:pPr>
              <w:jc w:val="center"/>
              <w:rPr>
                <w:sz w:val="24"/>
                <w:szCs w:val="24"/>
              </w:rPr>
            </w:pPr>
            <w:r w:rsidRPr="002A0FA8">
              <w:rPr>
                <w:sz w:val="24"/>
                <w:szCs w:val="24"/>
              </w:rPr>
              <w:t>1,37</w:t>
            </w:r>
          </w:p>
        </w:tc>
      </w:tr>
      <w:tr w:rsidR="00180380" w:rsidRPr="005858DE" w14:paraId="2A904545" w14:textId="77777777" w:rsidTr="00902327">
        <w:trPr>
          <w:trHeight w:val="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2E500B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C181F9" w14:textId="77777777" w:rsidR="00180380" w:rsidRPr="005858DE" w:rsidRDefault="00180380" w:rsidP="00180380">
            <w:pPr>
              <w:rPr>
                <w:bCs/>
                <w:color w:val="000000"/>
                <w:sz w:val="24"/>
                <w:szCs w:val="24"/>
              </w:rPr>
            </w:pPr>
            <w:r w:rsidRPr="005858DE">
              <w:rPr>
                <w:bCs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A40E57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C6F420" w14:textId="77777777" w:rsidR="00180380" w:rsidRPr="005858DE" w:rsidRDefault="00180380" w:rsidP="00180380">
            <w:pPr>
              <w:jc w:val="center"/>
              <w:rPr>
                <w:sz w:val="24"/>
                <w:szCs w:val="24"/>
              </w:rPr>
            </w:pPr>
          </w:p>
        </w:tc>
      </w:tr>
      <w:tr w:rsidR="00180380" w:rsidRPr="005858DE" w14:paraId="78AD234D" w14:textId="77777777" w:rsidTr="00902327">
        <w:trPr>
          <w:trHeight w:val="3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BE3324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BCEC6E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Число централизованных систем канализаций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C717A5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E2ED0F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3</w:t>
            </w:r>
          </w:p>
        </w:tc>
      </w:tr>
      <w:tr w:rsidR="00180380" w:rsidRPr="005858DE" w14:paraId="35A236A1" w14:textId="77777777" w:rsidTr="00902327">
        <w:trPr>
          <w:trHeight w:val="1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302C6C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24F0FE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3E1E3B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1AB518" w14:textId="77777777" w:rsidR="00180380" w:rsidRPr="005858DE" w:rsidRDefault="002A2735" w:rsidP="001803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180380" w:rsidRPr="005858DE" w14:paraId="14F56B8F" w14:textId="77777777" w:rsidTr="00902327">
        <w:trPr>
          <w:trHeight w:val="2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16A152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3790AC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в т.ч. требуют замены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B5CDB5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A16D92" w14:textId="77777777" w:rsidR="00180380" w:rsidRPr="005858DE" w:rsidRDefault="002A2735" w:rsidP="001803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180380" w:rsidRPr="00180380" w14:paraId="703C85BE" w14:textId="77777777" w:rsidTr="00902327">
        <w:trPr>
          <w:trHeight w:val="6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2C078C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2A3AFD" w14:textId="77777777" w:rsidR="00180380" w:rsidRPr="005858DE" w:rsidRDefault="00180380" w:rsidP="00180380">
            <w:pPr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Процент износа канализационных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25A712" w14:textId="77777777" w:rsidR="00180380" w:rsidRPr="005858DE" w:rsidRDefault="00180380" w:rsidP="00180380">
            <w:pPr>
              <w:jc w:val="center"/>
              <w:rPr>
                <w:color w:val="000000"/>
                <w:sz w:val="24"/>
                <w:szCs w:val="24"/>
              </w:rPr>
            </w:pPr>
            <w:r w:rsidRPr="005858D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8728FF" w14:textId="77777777" w:rsidR="00180380" w:rsidRPr="005858DE" w:rsidRDefault="006713A0" w:rsidP="001803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14:paraId="5CE3B252" w14:textId="77777777" w:rsidR="00180380" w:rsidRPr="00180380" w:rsidRDefault="00180380" w:rsidP="00180380">
      <w:pPr>
        <w:ind w:firstLine="360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  </w:t>
      </w:r>
    </w:p>
    <w:p w14:paraId="263CEE00" w14:textId="77777777" w:rsidR="00180380" w:rsidRPr="00180380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  </w:t>
      </w:r>
      <w:r w:rsidR="004C0D6D">
        <w:rPr>
          <w:sz w:val="28"/>
          <w:szCs w:val="24"/>
        </w:rPr>
        <w:t>Муниципальная</w:t>
      </w:r>
      <w:r w:rsidRPr="00180380">
        <w:rPr>
          <w:sz w:val="28"/>
          <w:szCs w:val="24"/>
        </w:rPr>
        <w:t xml:space="preserve"> целевая подпрограмма «Развитие и модернизация объектов коммунальной инфраструктуры» разработана с учетом финансирования мероприятий за счет средств из федерального, краевого и районного бюджетов, а так же внебюджетного финансирования (инвестиционные проекты).</w:t>
      </w:r>
    </w:p>
    <w:p w14:paraId="0A83334C" w14:textId="77777777" w:rsidR="00180380" w:rsidRPr="00180380" w:rsidRDefault="00180380" w:rsidP="00902327">
      <w:pPr>
        <w:tabs>
          <w:tab w:val="left" w:pos="9355"/>
        </w:tabs>
        <w:ind w:left="567" w:right="-1"/>
        <w:jc w:val="both"/>
        <w:rPr>
          <w:sz w:val="28"/>
          <w:szCs w:val="24"/>
        </w:rPr>
      </w:pPr>
    </w:p>
    <w:p w14:paraId="66538E0C" w14:textId="77777777" w:rsidR="00180380" w:rsidRPr="00784A21" w:rsidRDefault="00180380" w:rsidP="00902327">
      <w:pPr>
        <w:keepNext/>
        <w:tabs>
          <w:tab w:val="left" w:pos="3900"/>
          <w:tab w:val="left" w:pos="9355"/>
        </w:tabs>
        <w:ind w:left="567" w:right="-1"/>
        <w:jc w:val="center"/>
        <w:outlineLvl w:val="7"/>
        <w:rPr>
          <w:bCs/>
          <w:sz w:val="28"/>
          <w:szCs w:val="24"/>
        </w:rPr>
      </w:pPr>
      <w:r w:rsidRPr="00784A21">
        <w:rPr>
          <w:bCs/>
          <w:sz w:val="28"/>
          <w:szCs w:val="24"/>
        </w:rPr>
        <w:t>Теплоснабжение</w:t>
      </w:r>
    </w:p>
    <w:p w14:paraId="2E7D5F57" w14:textId="77777777" w:rsidR="00763F0C" w:rsidRPr="0084281A" w:rsidRDefault="00F4484E" w:rsidP="00902327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Содержание</w:t>
      </w:r>
      <w:r w:rsidR="00763F0C" w:rsidRPr="0084281A">
        <w:rPr>
          <w:sz w:val="28"/>
          <w:szCs w:val="28"/>
        </w:rPr>
        <w:t xml:space="preserve"> проблемы: </w:t>
      </w:r>
    </w:p>
    <w:p w14:paraId="1ABF658C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Общая площадь Манского района  – 597.6 тыс. Га. Численность населения</w:t>
      </w:r>
      <w:r w:rsidR="00703200">
        <w:rPr>
          <w:sz w:val="28"/>
          <w:szCs w:val="28"/>
        </w:rPr>
        <w:t xml:space="preserve"> – 15</w:t>
      </w:r>
      <w:r w:rsidR="00B250D0">
        <w:rPr>
          <w:sz w:val="28"/>
          <w:szCs w:val="28"/>
        </w:rPr>
        <w:t xml:space="preserve"> 558</w:t>
      </w:r>
      <w:r w:rsidRPr="0084281A">
        <w:rPr>
          <w:sz w:val="28"/>
          <w:szCs w:val="28"/>
        </w:rPr>
        <w:t xml:space="preserve"> человек. Жилищный фо</w:t>
      </w:r>
      <w:r w:rsidR="006713A0">
        <w:rPr>
          <w:sz w:val="28"/>
          <w:szCs w:val="28"/>
        </w:rPr>
        <w:t>нд Манского района составляет 415,41</w:t>
      </w:r>
      <w:r w:rsidRPr="0084281A">
        <w:rPr>
          <w:sz w:val="28"/>
          <w:szCs w:val="28"/>
        </w:rPr>
        <w:t xml:space="preserve"> тыс. кв. м. Площадь жилищного фонда с центральным отоплением – </w:t>
      </w:r>
      <w:r w:rsidR="0084281A">
        <w:rPr>
          <w:sz w:val="28"/>
          <w:szCs w:val="28"/>
        </w:rPr>
        <w:t>5</w:t>
      </w:r>
      <w:r w:rsidR="006713A0">
        <w:rPr>
          <w:sz w:val="28"/>
          <w:szCs w:val="28"/>
        </w:rPr>
        <w:t>7,0</w:t>
      </w:r>
      <w:r w:rsidRPr="0084281A">
        <w:rPr>
          <w:sz w:val="28"/>
          <w:szCs w:val="28"/>
        </w:rPr>
        <w:t xml:space="preserve"> тыс. кв. м. Протяженность тепловых сетей в двухтрубном исполнении -  2</w:t>
      </w:r>
      <w:r w:rsidR="006713A0">
        <w:rPr>
          <w:sz w:val="28"/>
          <w:szCs w:val="28"/>
        </w:rPr>
        <w:t>7,7</w:t>
      </w:r>
      <w:r w:rsidRPr="0084281A">
        <w:rPr>
          <w:sz w:val="28"/>
          <w:szCs w:val="28"/>
        </w:rPr>
        <w:t xml:space="preserve"> км. Срок эксплуатации большей части тепловых сетей превышает 25 лет, процент износа составляет </w:t>
      </w:r>
      <w:r w:rsidR="006713A0">
        <w:rPr>
          <w:sz w:val="28"/>
          <w:szCs w:val="28"/>
        </w:rPr>
        <w:t>33</w:t>
      </w:r>
      <w:r w:rsidRPr="0084281A">
        <w:rPr>
          <w:sz w:val="28"/>
          <w:szCs w:val="28"/>
        </w:rPr>
        <w:t xml:space="preserve"> % и более. Количество предприятий оказывающих коммунальные услуги </w:t>
      </w:r>
      <w:r w:rsidR="001F3F72" w:rsidRPr="0084281A">
        <w:rPr>
          <w:sz w:val="28"/>
          <w:szCs w:val="28"/>
        </w:rPr>
        <w:t>–</w:t>
      </w:r>
      <w:r w:rsidRPr="0084281A">
        <w:rPr>
          <w:sz w:val="28"/>
          <w:szCs w:val="28"/>
        </w:rPr>
        <w:t xml:space="preserve"> </w:t>
      </w:r>
      <w:r w:rsidR="0084281A">
        <w:rPr>
          <w:sz w:val="28"/>
          <w:szCs w:val="28"/>
        </w:rPr>
        <w:t>7</w:t>
      </w:r>
      <w:r w:rsidRPr="0084281A">
        <w:rPr>
          <w:sz w:val="28"/>
          <w:szCs w:val="28"/>
        </w:rPr>
        <w:t xml:space="preserve"> , предоставляющих жилищные услуги – 3. Количество котельных – </w:t>
      </w:r>
      <w:r w:rsidR="0084281A">
        <w:rPr>
          <w:sz w:val="28"/>
          <w:szCs w:val="28"/>
        </w:rPr>
        <w:t>8</w:t>
      </w:r>
      <w:r w:rsidRPr="0084281A">
        <w:rPr>
          <w:sz w:val="28"/>
          <w:szCs w:val="28"/>
        </w:rPr>
        <w:t>.</w:t>
      </w:r>
      <w:r w:rsidRPr="0084281A">
        <w:rPr>
          <w:b/>
          <w:sz w:val="28"/>
          <w:szCs w:val="28"/>
        </w:rPr>
        <w:t xml:space="preserve"> </w:t>
      </w:r>
      <w:r w:rsidRPr="0084281A">
        <w:rPr>
          <w:sz w:val="28"/>
          <w:szCs w:val="28"/>
        </w:rPr>
        <w:t>Вырабатывается теплово</w:t>
      </w:r>
      <w:r w:rsidR="00763F0C" w:rsidRPr="0084281A">
        <w:rPr>
          <w:sz w:val="28"/>
          <w:szCs w:val="28"/>
        </w:rPr>
        <w:t xml:space="preserve">й энергии – </w:t>
      </w:r>
      <w:r w:rsidR="006713A0">
        <w:rPr>
          <w:sz w:val="28"/>
          <w:szCs w:val="28"/>
        </w:rPr>
        <w:t>38</w:t>
      </w:r>
      <w:r w:rsidR="00763F0C" w:rsidRPr="0084281A">
        <w:rPr>
          <w:sz w:val="28"/>
          <w:szCs w:val="28"/>
        </w:rPr>
        <w:t xml:space="preserve"> тыс. Гкал в год.</w:t>
      </w:r>
    </w:p>
    <w:p w14:paraId="3BA776A3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4"/>
          <w:szCs w:val="24"/>
        </w:rPr>
        <w:t> </w:t>
      </w:r>
      <w:r w:rsidRPr="0084281A">
        <w:rPr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 в послании Президента Российской Федерации Федеральному Собранию от 10 мая 2006 года и закреплена </w:t>
      </w:r>
      <w:r w:rsidR="00936A1E" w:rsidRPr="00936A1E">
        <w:rPr>
          <w:sz w:val="28"/>
          <w:szCs w:val="28"/>
        </w:rPr>
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Pr="0084281A">
        <w:rPr>
          <w:sz w:val="28"/>
          <w:szCs w:val="28"/>
        </w:rPr>
        <w:t xml:space="preserve">, </w:t>
      </w:r>
      <w:r w:rsidR="00936A1E">
        <w:rPr>
          <w:sz w:val="28"/>
          <w:szCs w:val="28"/>
        </w:rPr>
        <w:t>Постановлением</w:t>
      </w:r>
      <w:r w:rsidR="00936A1E" w:rsidRPr="00936A1E">
        <w:rPr>
          <w:sz w:val="28"/>
          <w:szCs w:val="28"/>
        </w:rPr>
        <w:t xml:space="preserve"> Правительства Российской Федерации №1225 от 31.12.2009 г. "О требованиях к региональным и муниципальным программам в области энергосбережения и повышения энергетической эффективности"</w:t>
      </w:r>
      <w:r w:rsidRPr="0084281A">
        <w:rPr>
          <w:sz w:val="28"/>
          <w:szCs w:val="28"/>
        </w:rPr>
        <w:t xml:space="preserve">, </w:t>
      </w:r>
      <w:r w:rsidR="00936A1E">
        <w:rPr>
          <w:sz w:val="28"/>
          <w:szCs w:val="28"/>
        </w:rPr>
        <w:t>п</w:t>
      </w:r>
      <w:r w:rsidR="00936A1E" w:rsidRPr="00936A1E">
        <w:rPr>
          <w:sz w:val="28"/>
          <w:szCs w:val="28"/>
        </w:rPr>
        <w:t>риказ</w:t>
      </w:r>
      <w:r w:rsidR="00936A1E">
        <w:rPr>
          <w:sz w:val="28"/>
          <w:szCs w:val="28"/>
        </w:rPr>
        <w:t>ом</w:t>
      </w:r>
      <w:r w:rsidR="00936A1E" w:rsidRPr="00936A1E">
        <w:rPr>
          <w:sz w:val="28"/>
          <w:szCs w:val="28"/>
        </w:rPr>
        <w:t xml:space="preserve"> Минэкономразвития РФ от 17.02.2010 N 61 "Об утверждении примерного перечня мероприятий в области энергосбережения и повышения энергетической эффективности, </w:t>
      </w:r>
      <w:r w:rsidR="00936A1E" w:rsidRPr="00936A1E">
        <w:rPr>
          <w:sz w:val="28"/>
          <w:szCs w:val="28"/>
        </w:rPr>
        <w:lastRenderedPageBreak/>
        <w:t>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</w:r>
      <w:r w:rsidR="00087833">
        <w:rPr>
          <w:sz w:val="28"/>
          <w:szCs w:val="28"/>
        </w:rPr>
        <w:t>.</w:t>
      </w:r>
    </w:p>
    <w:p w14:paraId="227F2FB2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 xml:space="preserve"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</w:t>
      </w:r>
      <w:r w:rsidR="00763F0C" w:rsidRPr="0084281A">
        <w:rPr>
          <w:sz w:val="28"/>
          <w:szCs w:val="28"/>
        </w:rPr>
        <w:t>работы по энергосбережению.</w:t>
      </w:r>
    </w:p>
    <w:p w14:paraId="04558966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В соответствии с этими решениями с 01 января 2011 года происходит поэтапное увеличение доли электроэнергии, реализуемой по нерегулируемым государством ценам, до уровня 100 процентов. Средняя цена на электрическу</w:t>
      </w:r>
      <w:r w:rsidR="00BF39AF">
        <w:rPr>
          <w:sz w:val="28"/>
          <w:szCs w:val="28"/>
        </w:rPr>
        <w:t>ю энергию для потребителей выросла к 2017</w:t>
      </w:r>
      <w:r w:rsidR="00763F0C" w:rsidRPr="0084281A">
        <w:rPr>
          <w:sz w:val="28"/>
          <w:szCs w:val="28"/>
        </w:rPr>
        <w:t xml:space="preserve"> году почти в 2 раза.</w:t>
      </w:r>
    </w:p>
    <w:p w14:paraId="6084B757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В условиях обозначенных темпов роста цен на газ, электроэнергию и другие виды топлива стоимость тепловой энергии, производимой энергоснабжающими</w:t>
      </w:r>
      <w:r w:rsidR="00BF39AF">
        <w:rPr>
          <w:sz w:val="28"/>
          <w:szCs w:val="28"/>
        </w:rPr>
        <w:t xml:space="preserve"> организациями, </w:t>
      </w:r>
      <w:r w:rsidRPr="0084281A">
        <w:rPr>
          <w:sz w:val="28"/>
          <w:szCs w:val="28"/>
        </w:rPr>
        <w:t>будет расти  темпами от 12 до 25 процентов в год. Близкие значения дает прогноз темпов роста стоимости услуг по</w:t>
      </w:r>
      <w:r w:rsidR="00763F0C" w:rsidRPr="0084281A">
        <w:rPr>
          <w:sz w:val="28"/>
          <w:szCs w:val="28"/>
        </w:rPr>
        <w:t xml:space="preserve"> водоснабжению и водоотведению.</w:t>
      </w:r>
    </w:p>
    <w:p w14:paraId="5E7A61AA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В этих условиях одной из основных угроз социально-экономическому развитию Манского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</w:t>
      </w:r>
      <w:r w:rsidR="00763F0C" w:rsidRPr="0084281A">
        <w:rPr>
          <w:sz w:val="28"/>
          <w:szCs w:val="28"/>
        </w:rPr>
        <w:t xml:space="preserve">мунальных ресурсов, опережающих </w:t>
      </w:r>
      <w:r w:rsidRPr="0084281A">
        <w:rPr>
          <w:sz w:val="28"/>
          <w:szCs w:val="28"/>
        </w:rPr>
        <w:t>темпы экономического развития.</w:t>
      </w:r>
    </w:p>
    <w:p w14:paraId="1801A787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Теплоснабжение в п. Первоманск осуществляется от одной котельной за счет двух котлов КВТС-6 и одного (резервного) КВТС-10. Здание котельной и основное оборудование эксплуатируется с 1978 года и отапливает объекты социально-культурного быта – 32323,9м3, население – 85680м3, в т.ч. в</w:t>
      </w:r>
      <w:r w:rsidR="00763F0C" w:rsidRPr="0084281A">
        <w:rPr>
          <w:sz w:val="28"/>
          <w:szCs w:val="28"/>
        </w:rPr>
        <w:t xml:space="preserve"> многоквартирных домах 48160м3.</w:t>
      </w:r>
    </w:p>
    <w:p w14:paraId="1284A7AF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 xml:space="preserve">После замены в 2011г. только одного сетевого насоса ЦН-400-105 с электродвигателем 200кВт, на насос 1Д 315-71 с электродвигателем 110кВт, расход электроэнергии уменьшился на 65 тыс. кВт в месяц или около 1 млн. рублей за отопительный сезон. После замены дымососа ДН-13,5 с электродвигателем 75кВт на ДН-9 с электродвигателем 30кВт и вентилятор поддува ВДН-12,5 с электродвигателем 55кВт на ВДН-8 с электродвигателем 15кВт. </w:t>
      </w:r>
      <w:r w:rsidR="001F3F72" w:rsidRPr="0084281A">
        <w:rPr>
          <w:sz w:val="28"/>
          <w:szCs w:val="28"/>
        </w:rPr>
        <w:t>П</w:t>
      </w:r>
      <w:r w:rsidRPr="0084281A">
        <w:rPr>
          <w:sz w:val="28"/>
          <w:szCs w:val="28"/>
        </w:rPr>
        <w:t>отребление электроэнер</w:t>
      </w:r>
      <w:r w:rsidR="00763F0C" w:rsidRPr="0084281A">
        <w:rPr>
          <w:sz w:val="28"/>
          <w:szCs w:val="28"/>
        </w:rPr>
        <w:t>гии снизится более чем в 2раза.</w:t>
      </w:r>
    </w:p>
    <w:p w14:paraId="06219C8D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После выполнения работ по замене вышеуказанного вспомогательного оборудования расход электроэнергии за отопительный период (8 месяцев) сократился более чем 1 млн. кВт/часов (или 3млн. рубле</w:t>
      </w:r>
      <w:r w:rsidR="00763F0C" w:rsidRPr="0084281A">
        <w:rPr>
          <w:sz w:val="28"/>
          <w:szCs w:val="28"/>
        </w:rPr>
        <w:t>й).</w:t>
      </w:r>
    </w:p>
    <w:p w14:paraId="527F74A2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8"/>
        </w:rPr>
        <w:t>Фактический расход угля за отопительный сезон до замены водогрейных котлов и вспомогательного оборудования составлял более 12 тыс. тон</w:t>
      </w:r>
      <w:r w:rsidR="00087833">
        <w:rPr>
          <w:sz w:val="28"/>
          <w:szCs w:val="28"/>
        </w:rPr>
        <w:t>н</w:t>
      </w:r>
      <w:r w:rsidRPr="0084281A">
        <w:rPr>
          <w:sz w:val="28"/>
          <w:szCs w:val="28"/>
        </w:rPr>
        <w:t xml:space="preserve">, а по нормативу необходимо сжигать 5,5-6,0 тыс. </w:t>
      </w:r>
      <w:r w:rsidR="00087833">
        <w:rPr>
          <w:sz w:val="28"/>
          <w:szCs w:val="28"/>
        </w:rPr>
        <w:t>то</w:t>
      </w:r>
      <w:r w:rsidR="00087833" w:rsidRPr="0084281A">
        <w:rPr>
          <w:sz w:val="28"/>
          <w:szCs w:val="28"/>
        </w:rPr>
        <w:t>н</w:t>
      </w:r>
      <w:r w:rsidR="00087833">
        <w:rPr>
          <w:sz w:val="28"/>
          <w:szCs w:val="28"/>
        </w:rPr>
        <w:t>н</w:t>
      </w:r>
      <w:r w:rsidRPr="0084281A">
        <w:rPr>
          <w:sz w:val="28"/>
          <w:szCs w:val="28"/>
        </w:rPr>
        <w:t xml:space="preserve">, т.е. получается 2-х кратное увеличение затрат на приобретение и доставку топлива (более 3 млн. рублей за сезон). Такой расход угля сформировался из-за изношенности поверхностей нагрева котлов (удалено уже более 35-40% поверхности нагрева), а также из-за его устаревших конструктивных данных. Теперь же расход угля </w:t>
      </w:r>
      <w:r w:rsidR="00763F0C" w:rsidRPr="0084281A">
        <w:rPr>
          <w:sz w:val="28"/>
          <w:szCs w:val="28"/>
        </w:rPr>
        <w:t>снизился на 30%.</w:t>
      </w:r>
    </w:p>
    <w:p w14:paraId="7EAA5984" w14:textId="77777777" w:rsidR="00763F0C" w:rsidRPr="0084281A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84281A">
        <w:rPr>
          <w:sz w:val="28"/>
          <w:szCs w:val="24"/>
        </w:rPr>
        <w:t xml:space="preserve">Расчеты между поставщиком тепловой энергии и потребителями, не имеющими приборов учета,  производятся в соответствии нормативами </w:t>
      </w:r>
      <w:r w:rsidRPr="0084281A">
        <w:rPr>
          <w:sz w:val="28"/>
          <w:szCs w:val="24"/>
        </w:rPr>
        <w:lastRenderedPageBreak/>
        <w:t xml:space="preserve">потребления – с населением, и по расчетным  договорным нагрузкам с учреждениями бюджетной сферы. Наличие ветхих сетей, при данном методе распределения, приводит к дополнительным финансовым затратам. Износ   магистральных  тепловых  сетей    по  состоянию  на  1 января  </w:t>
      </w:r>
      <w:r w:rsidR="00BF39AF">
        <w:rPr>
          <w:sz w:val="28"/>
          <w:szCs w:val="24"/>
        </w:rPr>
        <w:t>2016</w:t>
      </w:r>
      <w:r w:rsidRPr="0084281A">
        <w:rPr>
          <w:sz w:val="28"/>
          <w:szCs w:val="24"/>
        </w:rPr>
        <w:t xml:space="preserve"> года  составляет  </w:t>
      </w:r>
      <w:r w:rsidR="003127FF">
        <w:rPr>
          <w:sz w:val="28"/>
          <w:szCs w:val="24"/>
        </w:rPr>
        <w:t>49</w:t>
      </w:r>
      <w:r w:rsidRPr="0084281A">
        <w:rPr>
          <w:sz w:val="28"/>
          <w:szCs w:val="24"/>
        </w:rPr>
        <w:t xml:space="preserve">%. Замена  существующих  изношенных  сетей   должна   происходить  с учетом  применения   материалов  новой  технологии, что  помимо  увеличения  уровня  надежности  позволит   </w:t>
      </w:r>
      <w:r w:rsidR="00763F0C" w:rsidRPr="0084281A">
        <w:rPr>
          <w:sz w:val="28"/>
          <w:szCs w:val="24"/>
        </w:rPr>
        <w:t xml:space="preserve"> уменьшить  потери  ресурсов.</w:t>
      </w:r>
      <w:r w:rsidR="00D85C6F">
        <w:rPr>
          <w:sz w:val="28"/>
          <w:szCs w:val="24"/>
        </w:rPr>
        <w:t xml:space="preserve"> </w:t>
      </w:r>
    </w:p>
    <w:p w14:paraId="68392805" w14:textId="77777777" w:rsidR="00180380" w:rsidRPr="00784A21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 w:rsidRPr="0084281A">
        <w:rPr>
          <w:sz w:val="28"/>
          <w:szCs w:val="24"/>
        </w:rPr>
        <w:t xml:space="preserve">Проведение реконструкции и капитального ремонта на тепловых сетях позволит сократить потери тепловой энергии, снизить количество участившихся аварийных ситуаций и финансовые затраты на их устранение, обеспечить </w:t>
      </w:r>
      <w:r w:rsidRPr="00087099">
        <w:rPr>
          <w:sz w:val="28"/>
          <w:szCs w:val="24"/>
        </w:rPr>
        <w:t>гарантированное и качественное предоставление услуг по теплоснабжению всем потребителям</w:t>
      </w:r>
      <w:r w:rsidR="00D85C6F">
        <w:rPr>
          <w:sz w:val="28"/>
          <w:szCs w:val="24"/>
        </w:rPr>
        <w:t>.</w:t>
      </w:r>
      <w:r w:rsidR="00D85C6F" w:rsidRPr="00D85C6F">
        <w:rPr>
          <w:sz w:val="28"/>
          <w:szCs w:val="24"/>
        </w:rPr>
        <w:t xml:space="preserve"> </w:t>
      </w:r>
      <w:r w:rsidR="002F0571">
        <w:rPr>
          <w:sz w:val="28"/>
          <w:szCs w:val="24"/>
        </w:rPr>
        <w:t>В 2017</w:t>
      </w:r>
      <w:r w:rsidR="00D85C6F">
        <w:rPr>
          <w:sz w:val="28"/>
          <w:szCs w:val="24"/>
        </w:rPr>
        <w:t>г. с использованием новых технологий заменено 1,145 км тепловых сетей.</w:t>
      </w:r>
    </w:p>
    <w:p w14:paraId="73C12673" w14:textId="77777777" w:rsidR="00784A21" w:rsidRDefault="00784A21" w:rsidP="00902327">
      <w:pPr>
        <w:tabs>
          <w:tab w:val="left" w:pos="9355"/>
        </w:tabs>
        <w:ind w:right="-1"/>
        <w:jc w:val="center"/>
        <w:rPr>
          <w:bCs/>
          <w:sz w:val="28"/>
          <w:szCs w:val="24"/>
        </w:rPr>
      </w:pPr>
    </w:p>
    <w:p w14:paraId="53ECF36D" w14:textId="77777777" w:rsidR="00180380" w:rsidRPr="00784A21" w:rsidRDefault="00180380" w:rsidP="00902327">
      <w:pPr>
        <w:tabs>
          <w:tab w:val="left" w:pos="9355"/>
        </w:tabs>
        <w:ind w:right="-1"/>
        <w:jc w:val="center"/>
        <w:rPr>
          <w:bCs/>
          <w:sz w:val="28"/>
          <w:szCs w:val="24"/>
        </w:rPr>
      </w:pPr>
      <w:r w:rsidRPr="00784A21">
        <w:rPr>
          <w:bCs/>
          <w:sz w:val="28"/>
          <w:szCs w:val="24"/>
        </w:rPr>
        <w:t>Водоснабжение</w:t>
      </w:r>
    </w:p>
    <w:p w14:paraId="44437AEF" w14:textId="77777777" w:rsidR="003127FF" w:rsidRDefault="00180380" w:rsidP="00902327">
      <w:pPr>
        <w:tabs>
          <w:tab w:val="left" w:pos="0"/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Водозаборные сооружения и водопроводные сети были введены в эксплуатацию в 70-х годах. </w:t>
      </w:r>
      <w:r w:rsidRPr="002A131D">
        <w:rPr>
          <w:sz w:val="28"/>
          <w:szCs w:val="24"/>
        </w:rPr>
        <w:t>Общая протяженность уличной в</w:t>
      </w:r>
      <w:r w:rsidR="00D85C6F">
        <w:rPr>
          <w:sz w:val="28"/>
          <w:szCs w:val="24"/>
        </w:rPr>
        <w:t xml:space="preserve">одопроводной сети составляет </w:t>
      </w:r>
      <w:r w:rsidR="006713A0">
        <w:rPr>
          <w:sz w:val="28"/>
          <w:szCs w:val="24"/>
        </w:rPr>
        <w:t>127,3</w:t>
      </w:r>
      <w:r w:rsidRPr="002A131D">
        <w:rPr>
          <w:sz w:val="28"/>
          <w:szCs w:val="24"/>
        </w:rPr>
        <w:t xml:space="preserve"> км. Износ водоп</w:t>
      </w:r>
      <w:r w:rsidR="00D85C6F">
        <w:rPr>
          <w:sz w:val="28"/>
          <w:szCs w:val="24"/>
        </w:rPr>
        <w:t xml:space="preserve">роводных сетей на 1 января  </w:t>
      </w:r>
      <w:r w:rsidR="00587D46" w:rsidRPr="002A131D">
        <w:rPr>
          <w:sz w:val="28"/>
          <w:szCs w:val="24"/>
        </w:rPr>
        <w:t>201</w:t>
      </w:r>
      <w:r w:rsidR="003127FF">
        <w:rPr>
          <w:sz w:val="28"/>
          <w:szCs w:val="24"/>
        </w:rPr>
        <w:t>7</w:t>
      </w:r>
      <w:r w:rsidR="00D85C6F">
        <w:rPr>
          <w:sz w:val="28"/>
          <w:szCs w:val="24"/>
        </w:rPr>
        <w:t xml:space="preserve"> года  составляет  </w:t>
      </w:r>
      <w:r w:rsidR="003127FF">
        <w:rPr>
          <w:sz w:val="28"/>
          <w:szCs w:val="24"/>
        </w:rPr>
        <w:t>53,9</w:t>
      </w:r>
      <w:r w:rsidR="006713A0">
        <w:rPr>
          <w:sz w:val="28"/>
          <w:szCs w:val="24"/>
        </w:rPr>
        <w:t xml:space="preserve"> </w:t>
      </w:r>
      <w:r w:rsidRPr="002A131D">
        <w:rPr>
          <w:sz w:val="28"/>
          <w:szCs w:val="24"/>
        </w:rPr>
        <w:t>%, а потери питьевой воды в маги</w:t>
      </w:r>
      <w:r w:rsidR="00D85C6F">
        <w:rPr>
          <w:sz w:val="28"/>
          <w:szCs w:val="24"/>
        </w:rPr>
        <w:t xml:space="preserve">стральных сетях составляют </w:t>
      </w:r>
      <w:r w:rsidR="003F4F92" w:rsidRPr="002A131D">
        <w:rPr>
          <w:sz w:val="28"/>
          <w:szCs w:val="24"/>
        </w:rPr>
        <w:t>1</w:t>
      </w:r>
      <w:r w:rsidR="006713A0">
        <w:rPr>
          <w:sz w:val="28"/>
          <w:szCs w:val="24"/>
        </w:rPr>
        <w:t>8</w:t>
      </w:r>
      <w:r w:rsidR="003F4F92" w:rsidRPr="002A131D">
        <w:rPr>
          <w:sz w:val="28"/>
          <w:szCs w:val="24"/>
        </w:rPr>
        <w:t>,</w:t>
      </w:r>
      <w:r w:rsidR="003127FF">
        <w:rPr>
          <w:sz w:val="28"/>
          <w:szCs w:val="24"/>
        </w:rPr>
        <w:t xml:space="preserve">78 </w:t>
      </w:r>
      <w:r w:rsidRPr="002A131D">
        <w:rPr>
          <w:sz w:val="28"/>
          <w:szCs w:val="24"/>
        </w:rPr>
        <w:t>%</w:t>
      </w:r>
      <w:r w:rsidRPr="00180380">
        <w:rPr>
          <w:sz w:val="28"/>
          <w:szCs w:val="24"/>
        </w:rPr>
        <w:t xml:space="preserve"> от поднятой воды на насосных станциях  1-го подъема, в связи с этим в случае не проведения мероприятий по улучшению состояния оборудования на действующих  водозаборных сооружениях и инженерных сетях  последствия могут привести к отсутствию питьевой воды в поселениях. Оборудование насосной станции 1-го подъема </w:t>
      </w:r>
      <w:r w:rsidR="003127FF">
        <w:rPr>
          <w:sz w:val="28"/>
          <w:szCs w:val="24"/>
        </w:rPr>
        <w:t>износилось на 85</w:t>
      </w:r>
    </w:p>
    <w:p w14:paraId="6BCFF099" w14:textId="77777777" w:rsidR="00763F0C" w:rsidRDefault="00180380" w:rsidP="00902327">
      <w:pPr>
        <w:tabs>
          <w:tab w:val="left" w:pos="0"/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%, так как в течение всего периода эксплуатации ни разу не проводился капитальный ремонт. Возникла острая необходимость замены ветхих трубопроводов главного водовода  снабжения районного центра водой хозяйственно-питьевого назначения или строительства системы резервного водоснабжения.</w:t>
      </w:r>
    </w:p>
    <w:p w14:paraId="234E0C41" w14:textId="77777777" w:rsidR="00763F0C" w:rsidRDefault="00180380" w:rsidP="00902327">
      <w:pPr>
        <w:tabs>
          <w:tab w:val="left" w:pos="0"/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Проведение реконструкции и  модернизации действующих наружных сетей водопровода и водоразборных сооружений позволит значительно сократить число аварийных ситуаций и финансовых затрат на их устранение, снизить сверхнормативные потери воды и обеспечить качественное и гарантированное водоснабжение для насе</w:t>
      </w:r>
      <w:r w:rsidR="00763F0C">
        <w:rPr>
          <w:sz w:val="28"/>
          <w:szCs w:val="24"/>
        </w:rPr>
        <w:t>ления и прочих потребителей.</w:t>
      </w:r>
    </w:p>
    <w:p w14:paraId="0438D808" w14:textId="77777777" w:rsidR="00D85C6F" w:rsidRPr="00180380" w:rsidRDefault="003127FF" w:rsidP="00902327">
      <w:pPr>
        <w:tabs>
          <w:tab w:val="left" w:pos="0"/>
          <w:tab w:val="left" w:pos="9355"/>
        </w:tabs>
        <w:ind w:right="-1" w:firstLine="709"/>
        <w:jc w:val="both"/>
        <w:rPr>
          <w:sz w:val="28"/>
          <w:szCs w:val="24"/>
        </w:rPr>
      </w:pPr>
      <w:r>
        <w:rPr>
          <w:sz w:val="28"/>
          <w:szCs w:val="24"/>
        </w:rPr>
        <w:t>В 2014</w:t>
      </w:r>
      <w:r w:rsidR="00180380" w:rsidRPr="00180380">
        <w:rPr>
          <w:sz w:val="28"/>
          <w:szCs w:val="24"/>
        </w:rPr>
        <w:t>г. за счет средств районного бюджета построено водопроводных сетей около 4</w:t>
      </w:r>
      <w:r w:rsidR="003F4F92">
        <w:rPr>
          <w:sz w:val="28"/>
          <w:szCs w:val="24"/>
        </w:rPr>
        <w:t xml:space="preserve">км, и отремонтировано более 2км, </w:t>
      </w:r>
      <w:r w:rsidR="002F0571">
        <w:rPr>
          <w:sz w:val="28"/>
          <w:szCs w:val="24"/>
        </w:rPr>
        <w:t>а в 2016</w:t>
      </w:r>
      <w:r w:rsidR="003F4F92" w:rsidRPr="00E94F96">
        <w:rPr>
          <w:sz w:val="28"/>
          <w:szCs w:val="24"/>
        </w:rPr>
        <w:t>г. – построено около 1</w:t>
      </w:r>
      <w:r w:rsidR="00D85C6F">
        <w:rPr>
          <w:sz w:val="28"/>
          <w:szCs w:val="24"/>
        </w:rPr>
        <w:t>км, отр</w:t>
      </w:r>
      <w:r w:rsidR="002F0571">
        <w:rPr>
          <w:sz w:val="28"/>
          <w:szCs w:val="24"/>
        </w:rPr>
        <w:t>емонтировано около 1,3км, в 2017</w:t>
      </w:r>
      <w:r w:rsidR="00D85C6F">
        <w:rPr>
          <w:sz w:val="28"/>
          <w:szCs w:val="24"/>
        </w:rPr>
        <w:t xml:space="preserve">г. </w:t>
      </w:r>
      <w:r>
        <w:rPr>
          <w:sz w:val="28"/>
          <w:szCs w:val="24"/>
        </w:rPr>
        <w:t>– отремонтировано 3,68 км сетей, в 2018 г.- 4,53 км сетей.</w:t>
      </w:r>
    </w:p>
    <w:p w14:paraId="13C46A26" w14:textId="77777777" w:rsidR="00180380" w:rsidRDefault="00180380" w:rsidP="00902327">
      <w:pPr>
        <w:tabs>
          <w:tab w:val="left" w:pos="9355"/>
        </w:tabs>
        <w:ind w:right="-1"/>
        <w:jc w:val="both"/>
        <w:rPr>
          <w:bCs/>
          <w:sz w:val="28"/>
          <w:szCs w:val="24"/>
        </w:rPr>
      </w:pPr>
    </w:p>
    <w:p w14:paraId="7128F2F7" w14:textId="77777777" w:rsidR="00ED74D7" w:rsidRPr="00180380" w:rsidRDefault="00ED74D7" w:rsidP="00902327">
      <w:pPr>
        <w:tabs>
          <w:tab w:val="left" w:pos="9355"/>
        </w:tabs>
        <w:ind w:right="-1"/>
        <w:jc w:val="both"/>
        <w:rPr>
          <w:bCs/>
          <w:sz w:val="28"/>
          <w:szCs w:val="24"/>
        </w:rPr>
      </w:pPr>
    </w:p>
    <w:p w14:paraId="4AFDF2A7" w14:textId="77777777" w:rsidR="00180380" w:rsidRPr="00784A21" w:rsidRDefault="00180380" w:rsidP="00902327">
      <w:pPr>
        <w:keepNext/>
        <w:tabs>
          <w:tab w:val="left" w:pos="9355"/>
        </w:tabs>
        <w:ind w:right="-1"/>
        <w:jc w:val="center"/>
        <w:outlineLvl w:val="1"/>
        <w:rPr>
          <w:bCs/>
          <w:sz w:val="28"/>
          <w:szCs w:val="24"/>
        </w:rPr>
      </w:pPr>
      <w:r w:rsidRPr="00784A21">
        <w:rPr>
          <w:bCs/>
          <w:sz w:val="28"/>
          <w:szCs w:val="24"/>
        </w:rPr>
        <w:t>Водоотведение</w:t>
      </w:r>
    </w:p>
    <w:p w14:paraId="0B52D380" w14:textId="77777777" w:rsidR="00180380" w:rsidRPr="00180380" w:rsidRDefault="00180380" w:rsidP="00902327">
      <w:pPr>
        <w:tabs>
          <w:tab w:val="left" w:pos="9355"/>
        </w:tabs>
        <w:ind w:right="-1"/>
        <w:jc w:val="both"/>
        <w:rPr>
          <w:sz w:val="24"/>
          <w:szCs w:val="24"/>
        </w:rPr>
      </w:pPr>
    </w:p>
    <w:p w14:paraId="03889F62" w14:textId="77777777" w:rsidR="00180380" w:rsidRPr="00180380" w:rsidRDefault="00180380" w:rsidP="00902327">
      <w:pPr>
        <w:tabs>
          <w:tab w:val="left" w:pos="9355"/>
        </w:tabs>
        <w:ind w:right="-1" w:firstLine="708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Протяженность канализационных сетей составляет 10,</w:t>
      </w:r>
      <w:r w:rsidR="006713A0">
        <w:rPr>
          <w:sz w:val="28"/>
          <w:szCs w:val="24"/>
        </w:rPr>
        <w:t>7</w:t>
      </w:r>
      <w:r w:rsidRPr="00180380">
        <w:rPr>
          <w:sz w:val="28"/>
          <w:szCs w:val="24"/>
        </w:rPr>
        <w:t xml:space="preserve"> км</w:t>
      </w:r>
      <w:r w:rsidR="007B60A9">
        <w:rPr>
          <w:sz w:val="28"/>
          <w:szCs w:val="24"/>
        </w:rPr>
        <w:t>,</w:t>
      </w:r>
      <w:r w:rsidRPr="00180380">
        <w:rPr>
          <w:sz w:val="28"/>
          <w:szCs w:val="24"/>
        </w:rPr>
        <w:t xml:space="preserve"> из н</w:t>
      </w:r>
      <w:r w:rsidR="006713A0">
        <w:rPr>
          <w:sz w:val="28"/>
          <w:szCs w:val="24"/>
        </w:rPr>
        <w:t>их требуют срочной замены около 0,32</w:t>
      </w:r>
      <w:r w:rsidRPr="00180380">
        <w:rPr>
          <w:sz w:val="28"/>
          <w:szCs w:val="24"/>
        </w:rPr>
        <w:t xml:space="preserve"> км. Проведение реконструкции и модернизации существующих наружных сетей канализации приведет к значительному снижению затрат на ликвидацию аварийных ситуаций. Так как канализационные сети были введены в эксплуатацию в 70-х годах и </w:t>
      </w:r>
      <w:r w:rsidRPr="00180380">
        <w:rPr>
          <w:sz w:val="28"/>
          <w:szCs w:val="24"/>
        </w:rPr>
        <w:lastRenderedPageBreak/>
        <w:t>рассчитаны на нагрузки того времени с небольшим запасом мощности.  Пропускная способность канализационных сетей в настоящее время не достаточна для обеспечения нормальной экологической обстанов</w:t>
      </w:r>
      <w:r w:rsidR="00585963">
        <w:rPr>
          <w:sz w:val="28"/>
          <w:szCs w:val="24"/>
        </w:rPr>
        <w:t>ки в районе. Износ</w:t>
      </w:r>
      <w:r w:rsidRPr="00180380">
        <w:rPr>
          <w:sz w:val="28"/>
          <w:szCs w:val="24"/>
        </w:rPr>
        <w:t xml:space="preserve"> канализа</w:t>
      </w:r>
      <w:r w:rsidR="003127FF">
        <w:rPr>
          <w:sz w:val="28"/>
          <w:szCs w:val="24"/>
        </w:rPr>
        <w:t>ционных  сетей на 1 января  2015 года  составляет  около 75</w:t>
      </w:r>
      <w:r w:rsidRPr="00180380">
        <w:rPr>
          <w:sz w:val="28"/>
          <w:szCs w:val="24"/>
        </w:rPr>
        <w:t>%. Необходимо строительство канализационных сетей в с. Шалинское более 2км, замена ветхих сетей в с. Нижняя Есауловка -3,5км., п. Камарчага – 1,5км.</w:t>
      </w:r>
    </w:p>
    <w:p w14:paraId="2B5729D3" w14:textId="77777777" w:rsidR="00180380" w:rsidRPr="00180380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Очистных сооружений нет ни в одном населенном пункте района, поэтому все жидкие отходы отводятся на рельеф. В 2012-2013</w:t>
      </w:r>
      <w:r w:rsidR="006713A0">
        <w:rPr>
          <w:sz w:val="28"/>
          <w:szCs w:val="24"/>
        </w:rPr>
        <w:t xml:space="preserve"> </w:t>
      </w:r>
      <w:r w:rsidRPr="00180380">
        <w:rPr>
          <w:sz w:val="28"/>
          <w:szCs w:val="24"/>
        </w:rPr>
        <w:t>году за счет средств районного бюджета выполнены работы по разработке ПСД на строительство блочных локальных сооружений биологической очистки канализационных стоков хозяйственно-бытового назначения</w:t>
      </w:r>
      <w:r w:rsidR="00087833">
        <w:rPr>
          <w:sz w:val="28"/>
          <w:szCs w:val="24"/>
        </w:rPr>
        <w:t xml:space="preserve"> в с. Шалинское и п. Первоманск</w:t>
      </w:r>
      <w:r w:rsidRPr="00180380">
        <w:rPr>
          <w:sz w:val="28"/>
          <w:szCs w:val="24"/>
        </w:rPr>
        <w:t xml:space="preserve"> производительностью 350 и 200 куб.</w:t>
      </w:r>
      <w:r w:rsidR="001A45CD">
        <w:rPr>
          <w:sz w:val="28"/>
          <w:szCs w:val="24"/>
        </w:rPr>
        <w:t xml:space="preserve"> </w:t>
      </w:r>
      <w:r w:rsidRPr="00180380">
        <w:rPr>
          <w:sz w:val="28"/>
          <w:szCs w:val="24"/>
        </w:rPr>
        <w:t xml:space="preserve">м в сутки соответственно. </w:t>
      </w:r>
    </w:p>
    <w:p w14:paraId="49EC5879" w14:textId="77777777" w:rsidR="00180380" w:rsidRPr="00784A21" w:rsidRDefault="00180380" w:rsidP="00902327">
      <w:pPr>
        <w:tabs>
          <w:tab w:val="left" w:pos="9355"/>
        </w:tabs>
        <w:ind w:right="-1"/>
        <w:jc w:val="both"/>
        <w:rPr>
          <w:sz w:val="28"/>
          <w:szCs w:val="24"/>
        </w:rPr>
      </w:pPr>
    </w:p>
    <w:p w14:paraId="0B0AE51D" w14:textId="77777777" w:rsidR="00180380" w:rsidRPr="00784A21" w:rsidRDefault="00316FAB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  <w:r>
        <w:rPr>
          <w:sz w:val="28"/>
          <w:szCs w:val="24"/>
        </w:rPr>
        <w:t>Субсидии</w:t>
      </w:r>
    </w:p>
    <w:p w14:paraId="3C044421" w14:textId="77777777" w:rsidR="00180380" w:rsidRDefault="00180380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sz w:val="28"/>
          <w:szCs w:val="28"/>
        </w:rPr>
      </w:pPr>
      <w:r w:rsidRPr="00784A21">
        <w:rPr>
          <w:sz w:val="28"/>
          <w:szCs w:val="28"/>
        </w:rPr>
        <w:t>В настоящее время уровень оплаты населением</w:t>
      </w:r>
      <w:r w:rsidRPr="00180380">
        <w:rPr>
          <w:sz w:val="28"/>
          <w:szCs w:val="28"/>
        </w:rPr>
        <w:t xml:space="preserve"> за коммунальные услуги от экономически обоснованных тарифов в среднем району составляет </w:t>
      </w:r>
      <w:r w:rsidR="00C9315A">
        <w:rPr>
          <w:sz w:val="28"/>
          <w:szCs w:val="28"/>
        </w:rPr>
        <w:t>65,7</w:t>
      </w:r>
      <w:r w:rsidRPr="00180380">
        <w:rPr>
          <w:sz w:val="28"/>
          <w:szCs w:val="28"/>
        </w:rPr>
        <w:t xml:space="preserve"> процентов. Расходы краевого бюджета по Манскому району на указанные цели составляют около </w:t>
      </w:r>
      <w:r w:rsidR="005A1141">
        <w:rPr>
          <w:sz w:val="28"/>
          <w:szCs w:val="28"/>
        </w:rPr>
        <w:t>39 618,6</w:t>
      </w:r>
      <w:r w:rsidR="00305022">
        <w:rPr>
          <w:sz w:val="28"/>
          <w:szCs w:val="28"/>
        </w:rPr>
        <w:t xml:space="preserve"> млн.</w:t>
      </w:r>
      <w:r w:rsidRPr="00180380">
        <w:rPr>
          <w:sz w:val="28"/>
          <w:szCs w:val="28"/>
        </w:rPr>
        <w:t xml:space="preserve"> рублей ежегодно. </w:t>
      </w:r>
    </w:p>
    <w:p w14:paraId="0AB6817B" w14:textId="77777777" w:rsidR="00E9204B" w:rsidRDefault="00E9204B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Механизм реализации</w:t>
      </w:r>
      <w:r w:rsidR="003E2660">
        <w:rPr>
          <w:sz w:val="28"/>
          <w:szCs w:val="28"/>
        </w:rPr>
        <w:t xml:space="preserve"> мероприятия подпрограммы</w:t>
      </w:r>
      <w:r>
        <w:rPr>
          <w:sz w:val="28"/>
          <w:szCs w:val="28"/>
        </w:rPr>
        <w:t>:</w:t>
      </w:r>
    </w:p>
    <w:p w14:paraId="1691F6D8" w14:textId="77777777" w:rsidR="00E9204B" w:rsidRPr="00E9204B" w:rsidRDefault="00E9204B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sz w:val="28"/>
          <w:szCs w:val="28"/>
        </w:rPr>
      </w:pPr>
      <w:r w:rsidRPr="00E9204B">
        <w:rPr>
          <w:sz w:val="28"/>
          <w:szCs w:val="28"/>
        </w:rPr>
        <w:t>Закон Красноярского края от 01.12.201</w:t>
      </w:r>
      <w:r w:rsidR="003127FF">
        <w:rPr>
          <w:sz w:val="28"/>
          <w:szCs w:val="28"/>
        </w:rPr>
        <w:t xml:space="preserve">4 № 7-2835 «Об отдельных мерах </w:t>
      </w:r>
      <w:r w:rsidRPr="00E9204B">
        <w:rPr>
          <w:sz w:val="28"/>
          <w:szCs w:val="28"/>
        </w:rPr>
        <w:t>по обеспечению ограничения платы граждан за коммунальные услуги».</w:t>
      </w:r>
    </w:p>
    <w:p w14:paraId="78B787EB" w14:textId="77777777" w:rsidR="0064022D" w:rsidRDefault="00E9204B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bCs/>
          <w:sz w:val="28"/>
          <w:szCs w:val="28"/>
        </w:rPr>
      </w:pPr>
      <w:r w:rsidRPr="00E9204B">
        <w:rPr>
          <w:sz w:val="28"/>
          <w:szCs w:val="28"/>
        </w:rPr>
        <w:t xml:space="preserve"> Закон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 </w:t>
      </w:r>
      <w:r w:rsidRPr="00E9204B">
        <w:rPr>
          <w:bCs/>
          <w:sz w:val="28"/>
          <w:szCs w:val="28"/>
        </w:rPr>
        <w:t xml:space="preserve"> (вместе с «</w:t>
      </w:r>
      <w:hyperlink r:id="rId9" w:history="1">
        <w:r w:rsidRPr="002A0FA8">
          <w:rPr>
            <w:rStyle w:val="af3"/>
            <w:color w:val="auto"/>
            <w:sz w:val="28"/>
            <w:szCs w:val="28"/>
            <w:u w:val="none"/>
          </w:rPr>
          <w:t>Порядком</w:t>
        </w:r>
      </w:hyperlink>
      <w:r w:rsidRPr="002A0FA8">
        <w:rPr>
          <w:sz w:val="28"/>
          <w:szCs w:val="28"/>
        </w:rPr>
        <w:t xml:space="preserve"> </w:t>
      </w:r>
      <w:r w:rsidRPr="00E9204B">
        <w:rPr>
          <w:bCs/>
          <w:sz w:val="28"/>
          <w:szCs w:val="28"/>
        </w:rPr>
        <w:t>расчета размера компенсации части платы граждан за коммунальные услуги», «</w:t>
      </w:r>
      <w:r w:rsidRPr="00E9204B">
        <w:rPr>
          <w:sz w:val="28"/>
          <w:szCs w:val="28"/>
        </w:rPr>
        <w:t>Условиями предоставления компенсации части платы граждан за коммунальные услуги</w:t>
      </w:r>
      <w:r w:rsidRPr="00E9204B">
        <w:rPr>
          <w:bCs/>
          <w:sz w:val="28"/>
          <w:szCs w:val="28"/>
        </w:rPr>
        <w:t>», «</w:t>
      </w:r>
      <w:r w:rsidRPr="00E9204B">
        <w:rPr>
          <w:sz w:val="28"/>
          <w:szCs w:val="28"/>
        </w:rPr>
        <w:t>Перечнем документов, представляемых для получения компенсации части платы граждан за коммунальные услуги, состава сведений в них, требованиями к оформлению указанных документов, а также порядком их представления</w:t>
      </w:r>
      <w:r w:rsidRPr="00E9204B">
        <w:rPr>
          <w:bCs/>
          <w:sz w:val="28"/>
          <w:szCs w:val="28"/>
        </w:rPr>
        <w:t>», «</w:t>
      </w:r>
      <w:r w:rsidRPr="00E9204B">
        <w:rPr>
          <w:sz w:val="28"/>
          <w:szCs w:val="28"/>
        </w:rPr>
        <w:t>Порядком рассмотрения заявления и документов, представленных исполнителем коммунальных услуг для получения компенсации части платы граждан за коммунальные услуги, в том числе порядком проверки достоверности содержащихся в них сведений», «Порядком и срокам перечисления средств компенсации части платы граждан за коммунальные услуги исполнителям коммунальных услуг», «Порядком возврата средств компенсации части платы граждан за коммунальные услуги»</w:t>
      </w:r>
      <w:r w:rsidRPr="00E9204B">
        <w:rPr>
          <w:bCs/>
          <w:sz w:val="28"/>
          <w:szCs w:val="28"/>
        </w:rPr>
        <w:t>).</w:t>
      </w:r>
    </w:p>
    <w:p w14:paraId="33E63F34" w14:textId="77777777" w:rsidR="00D75F28" w:rsidRPr="00D75F28" w:rsidRDefault="00D75F28" w:rsidP="00902327">
      <w:pPr>
        <w:tabs>
          <w:tab w:val="left" w:pos="9355"/>
        </w:tabs>
        <w:overflowPunct w:val="0"/>
        <w:autoSpaceDE w:val="0"/>
        <w:autoSpaceDN w:val="0"/>
        <w:adjustRightInd w:val="0"/>
        <w:spacing w:before="40"/>
        <w:ind w:right="-1" w:firstLine="720"/>
        <w:jc w:val="both"/>
        <w:textAlignment w:val="baseline"/>
        <w:rPr>
          <w:bCs/>
          <w:sz w:val="28"/>
          <w:szCs w:val="28"/>
        </w:rPr>
      </w:pPr>
    </w:p>
    <w:p w14:paraId="2313790C" w14:textId="77777777" w:rsidR="00316FAB" w:rsidRPr="00316FAB" w:rsidRDefault="00316FAB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  <w:r w:rsidRPr="00316FAB">
        <w:rPr>
          <w:sz w:val="28"/>
          <w:szCs w:val="24"/>
        </w:rPr>
        <w:t>2. Основная цель, задачи, этапы, сроки выполнения</w:t>
      </w:r>
    </w:p>
    <w:p w14:paraId="3D177BF4" w14:textId="77777777" w:rsidR="00316FAB" w:rsidRPr="00316FAB" w:rsidRDefault="00316FAB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  <w:r w:rsidRPr="00316FAB">
        <w:rPr>
          <w:sz w:val="28"/>
          <w:szCs w:val="24"/>
        </w:rPr>
        <w:t>и показатели подпрограммы</w:t>
      </w:r>
    </w:p>
    <w:p w14:paraId="48FB1B21" w14:textId="77777777" w:rsidR="00763F0C" w:rsidRPr="00784A21" w:rsidRDefault="00763F0C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</w:p>
    <w:p w14:paraId="644C9282" w14:textId="77777777" w:rsidR="00180380" w:rsidRPr="00180380" w:rsidRDefault="00180380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784A21">
        <w:rPr>
          <w:sz w:val="28"/>
          <w:szCs w:val="24"/>
        </w:rPr>
        <w:lastRenderedPageBreak/>
        <w:t>Основной целью подпрограммы «Развитие и модернизация</w:t>
      </w:r>
      <w:r w:rsidRPr="00180380">
        <w:rPr>
          <w:sz w:val="28"/>
          <w:szCs w:val="24"/>
        </w:rPr>
        <w:t xml:space="preserve"> объектов коммунальной инфраструктуры» является:</w:t>
      </w:r>
    </w:p>
    <w:p w14:paraId="689D770A" w14:textId="77777777" w:rsidR="00180380" w:rsidRPr="00180380" w:rsidRDefault="00180380" w:rsidP="00902327">
      <w:pPr>
        <w:tabs>
          <w:tab w:val="left" w:pos="9355"/>
        </w:tabs>
        <w:ind w:right="-1"/>
        <w:jc w:val="both"/>
        <w:rPr>
          <w:sz w:val="28"/>
          <w:szCs w:val="24"/>
        </w:rPr>
      </w:pPr>
      <w:r w:rsidRPr="00180380">
        <w:rPr>
          <w:sz w:val="28"/>
          <w:szCs w:val="24"/>
        </w:rPr>
        <w:t xml:space="preserve">- развитие сетей коммунальной инфраструктуры за счет строительства новых, приведения действующей коммунальной инфраструктуры в соответствие со стандартами; ликвидация и реконструкция ветхих инженерных сетей, повышение их надежности; снижения потерь в тепловых и водопроводных сетях; уменьшения затрат на доставку коммунальных услуг.   </w:t>
      </w:r>
    </w:p>
    <w:p w14:paraId="7BECB776" w14:textId="77777777" w:rsidR="00180380" w:rsidRPr="00180380" w:rsidRDefault="00180380" w:rsidP="00902327">
      <w:pPr>
        <w:tabs>
          <w:tab w:val="left" w:pos="9355"/>
        </w:tabs>
        <w:ind w:right="-1" w:firstLine="708"/>
        <w:jc w:val="both"/>
        <w:rPr>
          <w:sz w:val="28"/>
          <w:szCs w:val="24"/>
        </w:rPr>
      </w:pPr>
      <w:r w:rsidRPr="00180380">
        <w:rPr>
          <w:sz w:val="28"/>
          <w:szCs w:val="24"/>
        </w:rPr>
        <w:t>Для достижения поставленной цели необходимо решение следующих задач:</w:t>
      </w:r>
    </w:p>
    <w:p w14:paraId="43471B3C" w14:textId="77777777" w:rsidR="00180380" w:rsidRPr="00180380" w:rsidRDefault="00180380" w:rsidP="00902327">
      <w:pPr>
        <w:tabs>
          <w:tab w:val="left" w:pos="9355"/>
        </w:tabs>
        <w:ind w:right="-1"/>
        <w:rPr>
          <w:sz w:val="28"/>
          <w:szCs w:val="24"/>
        </w:rPr>
      </w:pPr>
      <w:r w:rsidRPr="00180380">
        <w:rPr>
          <w:sz w:val="28"/>
          <w:szCs w:val="24"/>
        </w:rPr>
        <w:t>- обеспечение комфортных условий проживания;</w:t>
      </w:r>
    </w:p>
    <w:p w14:paraId="19EC9FE5" w14:textId="77777777" w:rsidR="00180380" w:rsidRPr="00180380" w:rsidRDefault="00180380" w:rsidP="00902327">
      <w:pPr>
        <w:tabs>
          <w:tab w:val="left" w:pos="9355"/>
        </w:tabs>
        <w:ind w:right="-1"/>
        <w:rPr>
          <w:sz w:val="28"/>
          <w:szCs w:val="24"/>
        </w:rPr>
      </w:pPr>
      <w:r w:rsidRPr="00180380">
        <w:rPr>
          <w:sz w:val="28"/>
          <w:szCs w:val="24"/>
        </w:rPr>
        <w:t>- обеспечение доступности населения к системам коммунальной инфраструктуры;</w:t>
      </w:r>
    </w:p>
    <w:p w14:paraId="25BED887" w14:textId="77777777" w:rsidR="00180380" w:rsidRPr="00180380" w:rsidRDefault="00180380" w:rsidP="00902327">
      <w:pPr>
        <w:tabs>
          <w:tab w:val="left" w:pos="9355"/>
        </w:tabs>
        <w:ind w:right="-1"/>
        <w:rPr>
          <w:sz w:val="28"/>
          <w:szCs w:val="24"/>
        </w:rPr>
      </w:pPr>
      <w:r w:rsidRPr="00180380">
        <w:rPr>
          <w:sz w:val="28"/>
          <w:szCs w:val="24"/>
        </w:rPr>
        <w:t>- увеличение охвата населения коммунальными услугами;</w:t>
      </w:r>
    </w:p>
    <w:p w14:paraId="25857FB2" w14:textId="77777777" w:rsidR="00180380" w:rsidRDefault="00180380" w:rsidP="00902327">
      <w:pPr>
        <w:tabs>
          <w:tab w:val="left" w:pos="9355"/>
        </w:tabs>
        <w:ind w:right="-1"/>
        <w:rPr>
          <w:bCs/>
          <w:sz w:val="28"/>
          <w:szCs w:val="23"/>
        </w:rPr>
      </w:pPr>
      <w:r w:rsidRPr="00180380">
        <w:rPr>
          <w:sz w:val="28"/>
          <w:szCs w:val="24"/>
        </w:rPr>
        <w:t>- создание условий для безубыточной деятельности организаций жилищно-коммунального хозяйства Манского района</w:t>
      </w:r>
      <w:r w:rsidRPr="00180380">
        <w:rPr>
          <w:bCs/>
          <w:sz w:val="28"/>
          <w:szCs w:val="23"/>
        </w:rPr>
        <w:t>.</w:t>
      </w:r>
    </w:p>
    <w:p w14:paraId="0D80A28A" w14:textId="77777777" w:rsidR="00FB6726" w:rsidRPr="00180380" w:rsidRDefault="00FB6726" w:rsidP="00902327">
      <w:pPr>
        <w:tabs>
          <w:tab w:val="left" w:pos="9355"/>
        </w:tabs>
        <w:ind w:right="-1" w:firstLine="709"/>
        <w:rPr>
          <w:bCs/>
          <w:sz w:val="28"/>
          <w:szCs w:val="23"/>
        </w:rPr>
      </w:pPr>
      <w:r w:rsidRPr="00FB6726">
        <w:rPr>
          <w:bCs/>
          <w:sz w:val="28"/>
          <w:szCs w:val="23"/>
        </w:rPr>
        <w:t>Сроки реализации подпрограммы</w:t>
      </w:r>
      <w:r w:rsidR="00854418">
        <w:rPr>
          <w:bCs/>
          <w:sz w:val="28"/>
          <w:szCs w:val="23"/>
        </w:rPr>
        <w:t>: 2020</w:t>
      </w:r>
      <w:r w:rsidR="00627806">
        <w:rPr>
          <w:bCs/>
          <w:sz w:val="28"/>
          <w:szCs w:val="23"/>
        </w:rPr>
        <w:t>-20</w:t>
      </w:r>
      <w:r w:rsidR="00854418">
        <w:rPr>
          <w:bCs/>
          <w:sz w:val="28"/>
          <w:szCs w:val="23"/>
        </w:rPr>
        <w:t>22</w:t>
      </w:r>
      <w:r>
        <w:rPr>
          <w:bCs/>
          <w:sz w:val="28"/>
          <w:szCs w:val="23"/>
        </w:rPr>
        <w:t xml:space="preserve"> годы.</w:t>
      </w:r>
    </w:p>
    <w:p w14:paraId="1AE83791" w14:textId="77777777" w:rsidR="00FB6726" w:rsidRPr="00FB6726" w:rsidRDefault="00FB6726" w:rsidP="00902327">
      <w:pPr>
        <w:tabs>
          <w:tab w:val="left" w:pos="9355"/>
        </w:tabs>
        <w:ind w:right="-1" w:firstLine="709"/>
        <w:rPr>
          <w:bCs/>
          <w:sz w:val="28"/>
          <w:szCs w:val="23"/>
        </w:rPr>
      </w:pPr>
      <w:r w:rsidRPr="00FB6726">
        <w:rPr>
          <w:bCs/>
          <w:sz w:val="28"/>
          <w:szCs w:val="23"/>
        </w:rPr>
        <w:t xml:space="preserve">Оценка социально-экономической эффективности от реализации              </w:t>
      </w:r>
      <w:r>
        <w:rPr>
          <w:bCs/>
          <w:sz w:val="28"/>
          <w:szCs w:val="23"/>
        </w:rPr>
        <w:t xml:space="preserve">    подпрограммных  мероприятий:</w:t>
      </w:r>
    </w:p>
    <w:p w14:paraId="59A86853" w14:textId="77777777" w:rsidR="00FB6726" w:rsidRPr="0018772C" w:rsidRDefault="00FB6726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FB6726">
        <w:rPr>
          <w:bCs/>
          <w:sz w:val="28"/>
          <w:szCs w:val="28"/>
        </w:rPr>
        <w:t xml:space="preserve">Выполнение мероприятий  подпрограммы  </w:t>
      </w:r>
      <w:r w:rsidRPr="00FB6726">
        <w:rPr>
          <w:b/>
          <w:sz w:val="28"/>
          <w:szCs w:val="28"/>
        </w:rPr>
        <w:t>«</w:t>
      </w:r>
      <w:r w:rsidRPr="00FB6726">
        <w:rPr>
          <w:sz w:val="28"/>
          <w:szCs w:val="28"/>
        </w:rPr>
        <w:t>Развитие и модернизация объектов коммунальной инфраструктуры</w:t>
      </w:r>
      <w:r w:rsidRPr="00FB6726">
        <w:rPr>
          <w:b/>
          <w:sz w:val="28"/>
          <w:szCs w:val="28"/>
        </w:rPr>
        <w:t xml:space="preserve">» </w:t>
      </w:r>
      <w:r w:rsidRPr="00FB6726">
        <w:rPr>
          <w:bCs/>
          <w:sz w:val="28"/>
          <w:szCs w:val="28"/>
        </w:rPr>
        <w:t xml:space="preserve">позволит получить следующие </w:t>
      </w:r>
      <w:r w:rsidRPr="0018772C">
        <w:rPr>
          <w:bCs/>
          <w:sz w:val="28"/>
          <w:szCs w:val="28"/>
        </w:rPr>
        <w:t>результаты:</w:t>
      </w:r>
    </w:p>
    <w:p w14:paraId="2CB73044" w14:textId="77777777" w:rsidR="008F4C01" w:rsidRPr="0018772C" w:rsidRDefault="008F4C01" w:rsidP="00F57380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18772C">
        <w:rPr>
          <w:bCs/>
          <w:sz w:val="28"/>
          <w:szCs w:val="28"/>
        </w:rPr>
        <w:t xml:space="preserve">снижение интегрального показателя аварийности </w:t>
      </w:r>
      <w:r w:rsidR="00585963">
        <w:rPr>
          <w:bCs/>
          <w:sz w:val="28"/>
          <w:szCs w:val="28"/>
        </w:rPr>
        <w:t xml:space="preserve">на 100 км </w:t>
      </w:r>
      <w:r w:rsidR="00F57380">
        <w:rPr>
          <w:bCs/>
          <w:sz w:val="28"/>
          <w:szCs w:val="28"/>
        </w:rPr>
        <w:t>инженерных сетей теплоснабжения</w:t>
      </w:r>
      <w:r w:rsidR="003127FF">
        <w:rPr>
          <w:bCs/>
          <w:sz w:val="28"/>
          <w:szCs w:val="28"/>
        </w:rPr>
        <w:t xml:space="preserve"> – с 4,7 ед. в 2015 году до 4,5</w:t>
      </w:r>
      <w:r w:rsidR="00087833">
        <w:rPr>
          <w:bCs/>
          <w:sz w:val="28"/>
          <w:szCs w:val="28"/>
        </w:rPr>
        <w:t xml:space="preserve"> ед. </w:t>
      </w:r>
      <w:r w:rsidR="00854882">
        <w:rPr>
          <w:bCs/>
          <w:sz w:val="28"/>
          <w:szCs w:val="28"/>
        </w:rPr>
        <w:t xml:space="preserve">в </w:t>
      </w:r>
      <w:r w:rsidR="00854418">
        <w:rPr>
          <w:bCs/>
          <w:sz w:val="28"/>
          <w:szCs w:val="28"/>
        </w:rPr>
        <w:t>2020</w:t>
      </w:r>
      <w:r w:rsidR="00854882">
        <w:rPr>
          <w:bCs/>
          <w:sz w:val="28"/>
          <w:szCs w:val="28"/>
        </w:rPr>
        <w:t xml:space="preserve"> году</w:t>
      </w:r>
      <w:r w:rsidRPr="0018772C">
        <w:rPr>
          <w:bCs/>
          <w:sz w:val="28"/>
          <w:szCs w:val="28"/>
        </w:rPr>
        <w:t>;</w:t>
      </w:r>
    </w:p>
    <w:p w14:paraId="0AC35AB4" w14:textId="77777777" w:rsidR="008F4C01" w:rsidRPr="0018772C" w:rsidRDefault="008F4C01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18772C">
        <w:rPr>
          <w:bCs/>
          <w:sz w:val="28"/>
          <w:szCs w:val="28"/>
        </w:rPr>
        <w:t>увеличение доли населения, обеспеченного питьевой водой, отвеча</w:t>
      </w:r>
      <w:r w:rsidR="00087833">
        <w:rPr>
          <w:bCs/>
          <w:sz w:val="28"/>
          <w:szCs w:val="28"/>
        </w:rPr>
        <w:t xml:space="preserve">ющей требованиям безопасности, </w:t>
      </w:r>
      <w:r w:rsidR="003127FF">
        <w:rPr>
          <w:bCs/>
          <w:sz w:val="28"/>
          <w:szCs w:val="28"/>
        </w:rPr>
        <w:t>с 85,5 % в 2015</w:t>
      </w:r>
      <w:r w:rsidRPr="0018772C">
        <w:rPr>
          <w:bCs/>
          <w:sz w:val="28"/>
          <w:szCs w:val="28"/>
        </w:rPr>
        <w:t xml:space="preserve"> году до </w:t>
      </w:r>
      <w:r w:rsidR="00854418">
        <w:rPr>
          <w:bCs/>
          <w:sz w:val="28"/>
          <w:szCs w:val="28"/>
        </w:rPr>
        <w:t>90 % в 2020</w:t>
      </w:r>
      <w:r w:rsidRPr="0018772C">
        <w:rPr>
          <w:bCs/>
          <w:sz w:val="28"/>
          <w:szCs w:val="28"/>
        </w:rPr>
        <w:t xml:space="preserve"> году;</w:t>
      </w:r>
    </w:p>
    <w:p w14:paraId="037B4F23" w14:textId="77777777" w:rsidR="004526D5" w:rsidRPr="00FB6726" w:rsidRDefault="008F4C01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18772C">
        <w:rPr>
          <w:bCs/>
          <w:sz w:val="28"/>
          <w:szCs w:val="28"/>
        </w:rPr>
        <w:t>снижение потерь энергоресу</w:t>
      </w:r>
      <w:r w:rsidR="003127FF">
        <w:rPr>
          <w:bCs/>
          <w:sz w:val="28"/>
          <w:szCs w:val="28"/>
        </w:rPr>
        <w:t xml:space="preserve">рсов в инженерных сетях </w:t>
      </w:r>
      <w:r w:rsidR="003127FF">
        <w:rPr>
          <w:bCs/>
          <w:sz w:val="28"/>
          <w:szCs w:val="28"/>
        </w:rPr>
        <w:br/>
        <w:t>с 22,14</w:t>
      </w:r>
      <w:r w:rsidRPr="0018772C">
        <w:rPr>
          <w:bCs/>
          <w:sz w:val="28"/>
          <w:szCs w:val="28"/>
        </w:rPr>
        <w:t xml:space="preserve"> % в 201</w:t>
      </w:r>
      <w:r w:rsidR="003127FF">
        <w:rPr>
          <w:bCs/>
          <w:sz w:val="28"/>
          <w:szCs w:val="28"/>
        </w:rPr>
        <w:t>5 году до 22,1</w:t>
      </w:r>
      <w:r w:rsidRPr="0018772C">
        <w:rPr>
          <w:bCs/>
          <w:sz w:val="28"/>
          <w:szCs w:val="28"/>
        </w:rPr>
        <w:t xml:space="preserve"> % </w:t>
      </w:r>
      <w:r w:rsidR="00854882">
        <w:rPr>
          <w:bCs/>
          <w:sz w:val="28"/>
          <w:szCs w:val="28"/>
        </w:rPr>
        <w:t xml:space="preserve">в </w:t>
      </w:r>
      <w:r w:rsidRPr="00D75F28">
        <w:rPr>
          <w:bCs/>
          <w:sz w:val="28"/>
          <w:szCs w:val="28"/>
        </w:rPr>
        <w:t>20</w:t>
      </w:r>
      <w:r w:rsidR="00854418">
        <w:rPr>
          <w:bCs/>
          <w:sz w:val="28"/>
          <w:szCs w:val="28"/>
        </w:rPr>
        <w:t>20</w:t>
      </w:r>
      <w:r w:rsidR="00854882">
        <w:rPr>
          <w:bCs/>
          <w:sz w:val="28"/>
          <w:szCs w:val="28"/>
        </w:rPr>
        <w:t xml:space="preserve"> году</w:t>
      </w:r>
      <w:r w:rsidRPr="0018772C">
        <w:rPr>
          <w:bCs/>
          <w:sz w:val="28"/>
          <w:szCs w:val="28"/>
        </w:rPr>
        <w:t>;</w:t>
      </w:r>
    </w:p>
    <w:p w14:paraId="2C97977B" w14:textId="77777777" w:rsidR="00FB6726" w:rsidRDefault="00FB6726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  <w:r w:rsidRPr="00FB6726">
        <w:rPr>
          <w:bCs/>
          <w:sz w:val="28"/>
          <w:szCs w:val="28"/>
        </w:rPr>
        <w:t>обеспечение расширения географии предоставления коммунальной услуги по обеспечению потребителей питьевой водой и тепловой энергией</w:t>
      </w:r>
      <w:r>
        <w:rPr>
          <w:bCs/>
          <w:sz w:val="28"/>
          <w:szCs w:val="28"/>
        </w:rPr>
        <w:t>.</w:t>
      </w:r>
    </w:p>
    <w:p w14:paraId="4E9B1224" w14:textId="77777777" w:rsidR="00FB6726" w:rsidRDefault="00FB6726" w:rsidP="00902327">
      <w:pPr>
        <w:tabs>
          <w:tab w:val="left" w:pos="9355"/>
        </w:tabs>
        <w:ind w:right="-1" w:firstLine="709"/>
        <w:jc w:val="both"/>
        <w:rPr>
          <w:bCs/>
          <w:sz w:val="28"/>
          <w:szCs w:val="28"/>
        </w:rPr>
      </w:pPr>
    </w:p>
    <w:p w14:paraId="2E13BB5B" w14:textId="77777777" w:rsidR="00FB6726" w:rsidRPr="00784A21" w:rsidRDefault="00FB6726" w:rsidP="00902327">
      <w:pPr>
        <w:tabs>
          <w:tab w:val="left" w:pos="9355"/>
        </w:tabs>
        <w:ind w:right="-1"/>
        <w:jc w:val="center"/>
        <w:rPr>
          <w:sz w:val="28"/>
          <w:szCs w:val="24"/>
        </w:rPr>
      </w:pPr>
      <w:r>
        <w:rPr>
          <w:sz w:val="28"/>
          <w:szCs w:val="24"/>
        </w:rPr>
        <w:t>3</w:t>
      </w:r>
      <w:r w:rsidRPr="00784A21">
        <w:rPr>
          <w:sz w:val="28"/>
          <w:szCs w:val="24"/>
        </w:rPr>
        <w:t>. Механизм реализации подпрограммы</w:t>
      </w:r>
    </w:p>
    <w:p w14:paraId="46076873" w14:textId="77777777" w:rsidR="00FB6726" w:rsidRDefault="00FB6726" w:rsidP="00902327">
      <w:pPr>
        <w:shd w:val="clear" w:color="auto" w:fill="FFFFFF"/>
        <w:tabs>
          <w:tab w:val="left" w:pos="260"/>
          <w:tab w:val="left" w:pos="9355"/>
        </w:tabs>
        <w:ind w:right="-1"/>
        <w:jc w:val="both"/>
        <w:rPr>
          <w:spacing w:val="-2"/>
          <w:sz w:val="28"/>
          <w:szCs w:val="28"/>
        </w:rPr>
      </w:pPr>
      <w:r w:rsidRPr="00180380">
        <w:rPr>
          <w:b/>
          <w:bCs/>
          <w:sz w:val="24"/>
          <w:szCs w:val="24"/>
        </w:rPr>
        <w:tab/>
      </w:r>
      <w:r w:rsidRPr="00180380">
        <w:rPr>
          <w:sz w:val="28"/>
          <w:szCs w:val="28"/>
        </w:rPr>
        <w:tab/>
      </w:r>
      <w:r w:rsidRPr="00180380">
        <w:rPr>
          <w:spacing w:val="2"/>
          <w:sz w:val="28"/>
          <w:szCs w:val="28"/>
        </w:rPr>
        <w:t xml:space="preserve">Подпрограммные мероприятия реализуются в следующей </w:t>
      </w:r>
      <w:r w:rsidRPr="00180380">
        <w:rPr>
          <w:spacing w:val="-2"/>
          <w:sz w:val="28"/>
          <w:szCs w:val="28"/>
        </w:rPr>
        <w:t>последовательности:</w:t>
      </w:r>
    </w:p>
    <w:p w14:paraId="253EEE2D" w14:textId="77777777" w:rsidR="0003493B" w:rsidRPr="00180380" w:rsidRDefault="0003493B" w:rsidP="00902327">
      <w:pPr>
        <w:shd w:val="clear" w:color="auto" w:fill="FFFFFF"/>
        <w:tabs>
          <w:tab w:val="left" w:pos="260"/>
          <w:tab w:val="left" w:pos="9355"/>
        </w:tabs>
        <w:ind w:right="-1"/>
        <w:jc w:val="both"/>
        <w:rPr>
          <w:bCs/>
          <w:sz w:val="28"/>
          <w:szCs w:val="28"/>
        </w:rPr>
      </w:pPr>
      <w:r w:rsidRPr="0003493B">
        <w:rPr>
          <w:spacing w:val="-2"/>
          <w:sz w:val="28"/>
          <w:szCs w:val="28"/>
        </w:rPr>
        <w:t>утверждение финансирования подпрограммы Манским районным Советом депутатов  на очередной год;</w:t>
      </w:r>
    </w:p>
    <w:p w14:paraId="7A440B7C" w14:textId="77777777" w:rsidR="00FB6726" w:rsidRPr="00180380" w:rsidRDefault="00FB6726" w:rsidP="00902327">
      <w:pPr>
        <w:widowControl w:val="0"/>
        <w:shd w:val="clear" w:color="auto" w:fill="FFFFFF"/>
        <w:tabs>
          <w:tab w:val="left" w:pos="162"/>
          <w:tab w:val="left" w:pos="9355"/>
        </w:tabs>
        <w:autoSpaceDE w:val="0"/>
        <w:autoSpaceDN w:val="0"/>
        <w:adjustRightInd w:val="0"/>
        <w:spacing w:line="324" w:lineRule="exact"/>
        <w:ind w:right="-1"/>
        <w:jc w:val="both"/>
        <w:rPr>
          <w:sz w:val="28"/>
          <w:szCs w:val="28"/>
        </w:rPr>
      </w:pPr>
      <w:r w:rsidRPr="00180380">
        <w:rPr>
          <w:sz w:val="28"/>
          <w:szCs w:val="28"/>
        </w:rPr>
        <w:t>определение подрядчика по выполнению работ на конкурсной основе;</w:t>
      </w:r>
    </w:p>
    <w:p w14:paraId="1F799DC4" w14:textId="77777777" w:rsidR="00FB6726" w:rsidRPr="00180380" w:rsidRDefault="00FB6726" w:rsidP="00902327">
      <w:pPr>
        <w:widowControl w:val="0"/>
        <w:shd w:val="clear" w:color="auto" w:fill="FFFFFF"/>
        <w:tabs>
          <w:tab w:val="left" w:pos="162"/>
          <w:tab w:val="left" w:pos="9355"/>
        </w:tabs>
        <w:autoSpaceDE w:val="0"/>
        <w:autoSpaceDN w:val="0"/>
        <w:adjustRightInd w:val="0"/>
        <w:spacing w:before="4" w:line="324" w:lineRule="exact"/>
        <w:ind w:right="-1"/>
        <w:jc w:val="both"/>
        <w:rPr>
          <w:sz w:val="28"/>
          <w:szCs w:val="28"/>
        </w:rPr>
      </w:pPr>
      <w:r w:rsidRPr="00180380">
        <w:rPr>
          <w:sz w:val="28"/>
          <w:szCs w:val="28"/>
        </w:rPr>
        <w:t>заключение муниципального контракта на выполнение работ;</w:t>
      </w:r>
    </w:p>
    <w:p w14:paraId="17A63CA6" w14:textId="77777777" w:rsidR="00FB6726" w:rsidRPr="00180380" w:rsidRDefault="00FB6726" w:rsidP="00902327">
      <w:pPr>
        <w:shd w:val="clear" w:color="auto" w:fill="FFFFFF"/>
        <w:tabs>
          <w:tab w:val="left" w:pos="9355"/>
        </w:tabs>
        <w:spacing w:line="324" w:lineRule="exact"/>
        <w:ind w:right="-1"/>
        <w:jc w:val="both"/>
        <w:rPr>
          <w:sz w:val="24"/>
          <w:szCs w:val="24"/>
        </w:rPr>
      </w:pPr>
      <w:r w:rsidRPr="00180380">
        <w:rPr>
          <w:sz w:val="28"/>
          <w:szCs w:val="28"/>
        </w:rPr>
        <w:t>осуществление контроля и приемки выполненных работ;</w:t>
      </w:r>
    </w:p>
    <w:p w14:paraId="5F717AFA" w14:textId="77777777" w:rsidR="00FB6726" w:rsidRPr="00180380" w:rsidRDefault="00FB6726" w:rsidP="00902327">
      <w:pPr>
        <w:shd w:val="clear" w:color="auto" w:fill="FFFFFF"/>
        <w:tabs>
          <w:tab w:val="left" w:pos="9355"/>
        </w:tabs>
        <w:spacing w:before="4" w:line="324" w:lineRule="exact"/>
        <w:ind w:right="-1"/>
        <w:jc w:val="both"/>
        <w:rPr>
          <w:sz w:val="24"/>
          <w:szCs w:val="24"/>
        </w:rPr>
      </w:pPr>
      <w:r w:rsidRPr="00180380">
        <w:rPr>
          <w:spacing w:val="-1"/>
          <w:sz w:val="28"/>
          <w:szCs w:val="28"/>
        </w:rPr>
        <w:t>финансирование выполненных работ</w:t>
      </w:r>
      <w:r>
        <w:rPr>
          <w:spacing w:val="-1"/>
          <w:sz w:val="28"/>
          <w:szCs w:val="28"/>
        </w:rPr>
        <w:t>.</w:t>
      </w:r>
    </w:p>
    <w:p w14:paraId="1F87BE63" w14:textId="77777777" w:rsidR="00FB6726" w:rsidRPr="00180380" w:rsidRDefault="00FB6726" w:rsidP="00902327">
      <w:pPr>
        <w:shd w:val="clear" w:color="auto" w:fill="FFFFFF"/>
        <w:tabs>
          <w:tab w:val="left" w:pos="900"/>
          <w:tab w:val="left" w:pos="9355"/>
        </w:tabs>
        <w:spacing w:line="324" w:lineRule="exact"/>
        <w:ind w:right="-1" w:firstLine="709"/>
        <w:jc w:val="both"/>
        <w:rPr>
          <w:spacing w:val="-1"/>
          <w:sz w:val="28"/>
          <w:szCs w:val="28"/>
        </w:rPr>
      </w:pPr>
      <w:r w:rsidRPr="00180380">
        <w:rPr>
          <w:sz w:val="28"/>
          <w:szCs w:val="28"/>
        </w:rPr>
        <w:t xml:space="preserve">Исполнитель    работ    по    реализации    подпрограммы    определяется    в </w:t>
      </w:r>
      <w:r w:rsidRPr="00180380">
        <w:rPr>
          <w:spacing w:val="4"/>
          <w:sz w:val="28"/>
          <w:szCs w:val="28"/>
        </w:rPr>
        <w:t>соответствии с Федеральным законом от</w:t>
      </w:r>
      <w:r>
        <w:rPr>
          <w:spacing w:val="3"/>
          <w:sz w:val="28"/>
          <w:szCs w:val="28"/>
        </w:rPr>
        <w:t xml:space="preserve"> 05.04.2013</w:t>
      </w:r>
      <w:r w:rsidR="00627806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180380">
        <w:rPr>
          <w:spacing w:val="3"/>
          <w:sz w:val="28"/>
          <w:szCs w:val="28"/>
        </w:rPr>
        <w:t xml:space="preserve">    на    конкурсной    </w:t>
      </w:r>
      <w:r w:rsidRPr="00180380">
        <w:rPr>
          <w:spacing w:val="3"/>
          <w:sz w:val="28"/>
          <w:szCs w:val="28"/>
        </w:rPr>
        <w:lastRenderedPageBreak/>
        <w:t>основе.</w:t>
      </w:r>
      <w:r w:rsidR="00087833">
        <w:rPr>
          <w:spacing w:val="3"/>
          <w:sz w:val="28"/>
          <w:szCs w:val="28"/>
        </w:rPr>
        <w:t xml:space="preserve"> </w:t>
      </w:r>
      <w:r w:rsidRPr="00180380">
        <w:rPr>
          <w:spacing w:val="3"/>
          <w:sz w:val="28"/>
          <w:szCs w:val="28"/>
        </w:rPr>
        <w:t>Проведение конкурса осуществляет</w:t>
      </w:r>
      <w:r>
        <w:rPr>
          <w:spacing w:val="3"/>
          <w:sz w:val="28"/>
          <w:szCs w:val="28"/>
        </w:rPr>
        <w:t>ся</w:t>
      </w:r>
      <w:r w:rsidRPr="00180380">
        <w:rPr>
          <w:spacing w:val="3"/>
          <w:sz w:val="28"/>
          <w:szCs w:val="28"/>
        </w:rPr>
        <w:t xml:space="preserve"> МКУ Манского района «Служба Заказчика» и администрацией </w:t>
      </w:r>
      <w:r w:rsidRPr="00180380">
        <w:rPr>
          <w:spacing w:val="-1"/>
          <w:sz w:val="28"/>
          <w:szCs w:val="28"/>
        </w:rPr>
        <w:t>Манского района.</w:t>
      </w:r>
    </w:p>
    <w:p w14:paraId="359F8F37" w14:textId="77777777" w:rsidR="00553BBA" w:rsidRDefault="00FB6726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C34712">
        <w:rPr>
          <w:sz w:val="28"/>
          <w:szCs w:val="23"/>
        </w:rPr>
        <w:t>Реализация, предусмотренных подпрограммой мероприятий, осуществляется на основе муниципальных контрактов, заключаемых между заказчиком, в лице директора МКУ «Служба Заказчика» и исполнителем, определенным решением конкурсной (аукционной) комиссии (Федеральный закон</w:t>
      </w:r>
      <w:r w:rsidR="00936A1E">
        <w:rPr>
          <w:sz w:val="28"/>
          <w:szCs w:val="24"/>
        </w:rPr>
        <w:t xml:space="preserve"> от  05.04.2013 </w:t>
      </w:r>
      <w:r w:rsidRPr="00C34712">
        <w:rPr>
          <w:sz w:val="28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нужд»).</w:t>
      </w:r>
    </w:p>
    <w:p w14:paraId="4546141C" w14:textId="77777777" w:rsidR="00FB6726" w:rsidRPr="00553BBA" w:rsidRDefault="00FB6726" w:rsidP="00902327">
      <w:pPr>
        <w:tabs>
          <w:tab w:val="left" w:pos="9355"/>
        </w:tabs>
        <w:ind w:right="-1" w:firstLine="709"/>
        <w:jc w:val="both"/>
        <w:rPr>
          <w:sz w:val="28"/>
          <w:szCs w:val="24"/>
        </w:rPr>
      </w:pPr>
      <w:r w:rsidRPr="00C34712">
        <w:rPr>
          <w:bCs/>
          <w:sz w:val="28"/>
          <w:szCs w:val="24"/>
        </w:rPr>
        <w:t>Исполнитель мероприятий</w:t>
      </w:r>
      <w:r w:rsidRPr="00C34712">
        <w:rPr>
          <w:bCs/>
          <w:sz w:val="28"/>
          <w:szCs w:val="28"/>
        </w:rPr>
        <w:t xml:space="preserve"> ежемесячно, до 5 числа месяца, следующего за отчетным, направляет в МКУ «Служба Заказчика» акты приемки выполненных работ по форме КС-2 и справки КС-3.</w:t>
      </w:r>
    </w:p>
    <w:p w14:paraId="2C7E5BED" w14:textId="77777777" w:rsidR="00FB6726" w:rsidRPr="00C34712" w:rsidRDefault="00FB6726" w:rsidP="00902327">
      <w:pPr>
        <w:tabs>
          <w:tab w:val="left" w:pos="9355"/>
        </w:tabs>
        <w:ind w:right="-1" w:firstLine="709"/>
        <w:jc w:val="both"/>
        <w:rPr>
          <w:b/>
          <w:sz w:val="24"/>
          <w:szCs w:val="24"/>
        </w:rPr>
      </w:pPr>
      <w:r w:rsidRPr="00C34712">
        <w:rPr>
          <w:sz w:val="28"/>
          <w:szCs w:val="28"/>
        </w:rPr>
        <w:t>МКУ «Служба Заказчика» ежемесячно, до 15 числа месяца, следующего за отчетным, направляет в администрацию Манского района информацию об исполнении подпрограммы «Развитие и модернизация объектов коммунальной инфраструктуры Манского района»</w:t>
      </w:r>
    </w:p>
    <w:p w14:paraId="06996034" w14:textId="77777777" w:rsidR="00FB6726" w:rsidRPr="00C34712" w:rsidRDefault="00FB6726" w:rsidP="00902327">
      <w:pPr>
        <w:tabs>
          <w:tab w:val="left" w:pos="9355"/>
        </w:tabs>
        <w:ind w:right="-1" w:firstLine="709"/>
        <w:jc w:val="both"/>
        <w:rPr>
          <w:b/>
          <w:sz w:val="24"/>
          <w:szCs w:val="24"/>
        </w:rPr>
      </w:pPr>
      <w:r w:rsidRPr="00C34712">
        <w:rPr>
          <w:bCs/>
          <w:sz w:val="28"/>
          <w:szCs w:val="24"/>
        </w:rPr>
        <w:t xml:space="preserve"> </w:t>
      </w:r>
      <w:r w:rsidRPr="00C34712">
        <w:rPr>
          <w:bCs/>
          <w:sz w:val="28"/>
          <w:szCs w:val="28"/>
        </w:rPr>
        <w:t>МКУ «Служба Заказчика» представляет в финансовое управление     Манского района ежемесячно до 15-го числа месяца, следующего за отчетным,  акты приемки выполненных работ по форме КС-2 и справки КС-3.</w:t>
      </w:r>
    </w:p>
    <w:p w14:paraId="450C5AD8" w14:textId="77777777" w:rsidR="00FB6726" w:rsidRDefault="00FB6726" w:rsidP="00902327">
      <w:pPr>
        <w:tabs>
          <w:tab w:val="left" w:pos="1908"/>
          <w:tab w:val="left" w:pos="9355"/>
        </w:tabs>
        <w:ind w:right="-1" w:firstLine="709"/>
        <w:jc w:val="both"/>
        <w:rPr>
          <w:sz w:val="28"/>
          <w:szCs w:val="24"/>
        </w:rPr>
      </w:pPr>
      <w:r w:rsidRPr="00C34712">
        <w:rPr>
          <w:sz w:val="28"/>
          <w:szCs w:val="24"/>
        </w:rPr>
        <w:t>Контроль над целевым использованием средств осуществляет финансовое управление администрации Манского района.</w:t>
      </w:r>
    </w:p>
    <w:p w14:paraId="0605F3E7" w14:textId="77777777" w:rsidR="006636D6" w:rsidRDefault="006636D6" w:rsidP="006636D6">
      <w:pPr>
        <w:tabs>
          <w:tab w:val="left" w:pos="1908"/>
        </w:tabs>
        <w:ind w:right="340"/>
        <w:jc w:val="both"/>
        <w:rPr>
          <w:sz w:val="28"/>
          <w:szCs w:val="24"/>
        </w:rPr>
      </w:pPr>
    </w:p>
    <w:p w14:paraId="2D6A99D2" w14:textId="77777777" w:rsidR="00FB6726" w:rsidRDefault="00FB6726" w:rsidP="001A45CD">
      <w:pPr>
        <w:numPr>
          <w:ilvl w:val="0"/>
          <w:numId w:val="2"/>
        </w:numPr>
        <w:ind w:right="339"/>
        <w:jc w:val="center"/>
        <w:rPr>
          <w:bCs/>
          <w:sz w:val="28"/>
          <w:szCs w:val="23"/>
        </w:rPr>
      </w:pPr>
      <w:r w:rsidRPr="007E4632">
        <w:rPr>
          <w:bCs/>
          <w:sz w:val="28"/>
          <w:szCs w:val="23"/>
        </w:rPr>
        <w:t>Характеристика ос</w:t>
      </w:r>
      <w:r w:rsidR="00553BBA">
        <w:rPr>
          <w:bCs/>
          <w:sz w:val="28"/>
          <w:szCs w:val="23"/>
        </w:rPr>
        <w:t>новных мероприятий подпрограммы</w:t>
      </w:r>
    </w:p>
    <w:p w14:paraId="6D9BC9E7" w14:textId="77777777" w:rsidR="001A45CD" w:rsidRPr="00553BBA" w:rsidRDefault="001A45CD" w:rsidP="001A45CD">
      <w:pPr>
        <w:ind w:left="1065" w:right="339"/>
        <w:rPr>
          <w:bCs/>
          <w:sz w:val="28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418"/>
        <w:gridCol w:w="1275"/>
        <w:gridCol w:w="1134"/>
        <w:gridCol w:w="1134"/>
        <w:gridCol w:w="1134"/>
      </w:tblGrid>
      <w:tr w:rsidR="00C90158" w:rsidRPr="002E53FF" w14:paraId="02113D0C" w14:textId="77777777" w:rsidTr="002E53FF">
        <w:tc>
          <w:tcPr>
            <w:tcW w:w="392" w:type="dxa"/>
            <w:vMerge w:val="restart"/>
            <w:shd w:val="clear" w:color="auto" w:fill="auto"/>
            <w:vAlign w:val="center"/>
          </w:tcPr>
          <w:p w14:paraId="0C9DA11A" w14:textId="77777777" w:rsidR="00C90158" w:rsidRPr="002E53FF" w:rsidRDefault="00C90158" w:rsidP="00032ADD">
            <w:pPr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№п/п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163A116E" w14:textId="77777777" w:rsidR="00C90158" w:rsidRPr="002E53FF" w:rsidRDefault="00C90158" w:rsidP="00032ADD">
            <w:pPr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CBB582A" w14:textId="77777777" w:rsidR="00C90158" w:rsidRPr="002E53FF" w:rsidRDefault="00C90158" w:rsidP="00032ADD">
            <w:pPr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14:paraId="4A322DBB" w14:textId="77777777" w:rsidR="00C90158" w:rsidRPr="002E53FF" w:rsidRDefault="00C90158" w:rsidP="00032ADD">
            <w:pPr>
              <w:rPr>
                <w:bCs/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Стоимость, тыс. рублей</w:t>
            </w:r>
          </w:p>
        </w:tc>
      </w:tr>
      <w:tr w:rsidR="002E53FF" w:rsidRPr="002E53FF" w14:paraId="491AB341" w14:textId="77777777" w:rsidTr="002E53FF">
        <w:trPr>
          <w:trHeight w:val="384"/>
        </w:trPr>
        <w:tc>
          <w:tcPr>
            <w:tcW w:w="392" w:type="dxa"/>
            <w:vMerge/>
            <w:shd w:val="clear" w:color="auto" w:fill="auto"/>
            <w:vAlign w:val="center"/>
          </w:tcPr>
          <w:p w14:paraId="6A5FAE3A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73ABE21A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240DFA08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73DBEAD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  <w:p w14:paraId="26C8CE69" w14:textId="77777777" w:rsidR="00C90158" w:rsidRPr="002E53FF" w:rsidRDefault="00C90158" w:rsidP="00032ADD">
            <w:pPr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36AA4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  <w:p w14:paraId="183EB68D" w14:textId="77777777" w:rsidR="00C90158" w:rsidRPr="002E53FF" w:rsidRDefault="00854418" w:rsidP="00032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DEFB4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  <w:p w14:paraId="1B119F60" w14:textId="77777777" w:rsidR="00C90158" w:rsidRPr="002E53FF" w:rsidRDefault="00854418" w:rsidP="00032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1BF2E8" w14:textId="77777777" w:rsidR="00C90158" w:rsidRPr="002E53FF" w:rsidRDefault="00C90158" w:rsidP="00032ADD">
            <w:pPr>
              <w:rPr>
                <w:sz w:val="26"/>
                <w:szCs w:val="26"/>
              </w:rPr>
            </w:pPr>
          </w:p>
          <w:p w14:paraId="61425744" w14:textId="77777777" w:rsidR="00C90158" w:rsidRPr="002E53FF" w:rsidRDefault="00854418" w:rsidP="00032A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</w:tr>
      <w:tr w:rsidR="002E53FF" w:rsidRPr="002E53FF" w14:paraId="36D64537" w14:textId="77777777" w:rsidTr="005A1141">
        <w:trPr>
          <w:trHeight w:val="1149"/>
        </w:trPr>
        <w:tc>
          <w:tcPr>
            <w:tcW w:w="392" w:type="dxa"/>
            <w:shd w:val="clear" w:color="auto" w:fill="auto"/>
          </w:tcPr>
          <w:p w14:paraId="205B9F81" w14:textId="77777777" w:rsidR="00E33BF7" w:rsidRPr="002E53FF" w:rsidRDefault="00E33BF7" w:rsidP="00032ADD">
            <w:pPr>
              <w:rPr>
                <w:bCs/>
                <w:sz w:val="26"/>
                <w:szCs w:val="26"/>
              </w:rPr>
            </w:pPr>
            <w:r w:rsidRPr="002E53F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02D800" w14:textId="77777777" w:rsidR="00E33BF7" w:rsidRPr="002E53FF" w:rsidRDefault="00E33BF7" w:rsidP="002E53FF">
            <w:pPr>
              <w:suppressAutoHyphens/>
              <w:jc w:val="center"/>
              <w:rPr>
                <w:rFonts w:eastAsia="Times New Roman CYR" w:cs="Times New Roman CYR"/>
                <w:sz w:val="26"/>
                <w:szCs w:val="26"/>
                <w:shd w:val="clear" w:color="auto" w:fill="FFFFFF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25646B" w14:textId="77777777" w:rsidR="00E33BF7" w:rsidRPr="002E53FF" w:rsidRDefault="00E33BF7" w:rsidP="00425893">
            <w:pPr>
              <w:ind w:left="-108" w:right="-108"/>
              <w:rPr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бюдже</w:t>
            </w:r>
            <w:r w:rsidR="009F13D3" w:rsidRPr="002E53FF">
              <w:rPr>
                <w:sz w:val="26"/>
                <w:szCs w:val="26"/>
              </w:rPr>
              <w:t>ты сельсоветов (софинансирование</w:t>
            </w:r>
            <w:r w:rsidRPr="002E53FF">
              <w:rPr>
                <w:sz w:val="26"/>
                <w:szCs w:val="26"/>
              </w:rPr>
              <w:t xml:space="preserve"> 1,13%)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8A56C8" w14:textId="77777777" w:rsidR="00E33BF7" w:rsidRPr="002E53FF" w:rsidRDefault="005A1141" w:rsidP="002E53FF">
            <w:pPr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FFE70" w14:textId="77777777" w:rsidR="00E33BF7" w:rsidRPr="002E53FF" w:rsidRDefault="005A1141" w:rsidP="002E53FF">
            <w:pPr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0E8FA" w14:textId="77777777" w:rsidR="00E33BF7" w:rsidRPr="002E53FF" w:rsidRDefault="005A1141" w:rsidP="005A114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693F0" w14:textId="77777777" w:rsidR="00E33BF7" w:rsidRPr="002E53FF" w:rsidRDefault="005A1141" w:rsidP="005A1141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E53FF" w:rsidRPr="002E53FF" w14:paraId="3D56E53F" w14:textId="77777777" w:rsidTr="002E53FF">
        <w:tc>
          <w:tcPr>
            <w:tcW w:w="392" w:type="dxa"/>
            <w:shd w:val="clear" w:color="auto" w:fill="auto"/>
          </w:tcPr>
          <w:p w14:paraId="552A1F74" w14:textId="77777777" w:rsidR="004B317D" w:rsidRPr="002E53FF" w:rsidRDefault="004B317D" w:rsidP="00032ADD">
            <w:pPr>
              <w:rPr>
                <w:bCs/>
                <w:sz w:val="26"/>
                <w:szCs w:val="26"/>
              </w:rPr>
            </w:pPr>
            <w:r w:rsidRPr="002E53F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C058220" w14:textId="77777777" w:rsidR="004B317D" w:rsidRPr="002E53FF" w:rsidRDefault="004B317D" w:rsidP="00553B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2E53FF">
              <w:rPr>
                <w:rFonts w:eastAsia="Calibri"/>
                <w:bCs/>
                <w:spacing w:val="2"/>
                <w:sz w:val="26"/>
                <w:szCs w:val="26"/>
              </w:rPr>
              <w:t xml:space="preserve">Субвенция бюджету Манского района на реализацию отдельных мер по обеспечению ограничения платы граждан </w:t>
            </w:r>
            <w:r w:rsidRPr="002E53FF">
              <w:rPr>
                <w:rFonts w:eastAsia="Calibri"/>
                <w:bCs/>
                <w:spacing w:val="2"/>
                <w:sz w:val="26"/>
                <w:szCs w:val="26"/>
              </w:rPr>
              <w:br/>
              <w:t>за коммунальные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5DEF6D" w14:textId="77777777" w:rsidR="004B317D" w:rsidRPr="002E53FF" w:rsidRDefault="004B317D" w:rsidP="00032ADD">
            <w:pPr>
              <w:rPr>
                <w:bCs/>
                <w:sz w:val="26"/>
                <w:szCs w:val="26"/>
              </w:rPr>
            </w:pPr>
            <w:r w:rsidRPr="002E53FF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B6EE5B" w14:textId="77777777" w:rsidR="004B317D" w:rsidRPr="002E53FF" w:rsidRDefault="005A1141" w:rsidP="005A1141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2F706" w14:textId="77777777" w:rsidR="004B317D" w:rsidRPr="002E53FF" w:rsidRDefault="005A1141" w:rsidP="005A1141">
            <w:pPr>
              <w:overflowPunct w:val="0"/>
              <w:autoSpaceDE w:val="0"/>
              <w:autoSpaceDN w:val="0"/>
              <w:adjustRightInd w:val="0"/>
              <w:spacing w:before="40"/>
              <w:ind w:left="-108"/>
              <w:jc w:val="right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B4C1D" w14:textId="77777777" w:rsidR="004B317D" w:rsidRPr="002E53FF" w:rsidRDefault="005A1141" w:rsidP="005A1141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13D173" w14:textId="77777777" w:rsidR="004B317D" w:rsidRPr="002E53FF" w:rsidRDefault="005A1141" w:rsidP="005A1141">
            <w:pPr>
              <w:overflowPunct w:val="0"/>
              <w:autoSpaceDE w:val="0"/>
              <w:autoSpaceDN w:val="0"/>
              <w:adjustRightInd w:val="0"/>
              <w:spacing w:before="40"/>
              <w:ind w:left="-108" w:right="-108"/>
              <w:jc w:val="right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14:paraId="49A56BC4" w14:textId="77777777" w:rsidR="00CB58BA" w:rsidRDefault="00CB58BA" w:rsidP="00CB58BA">
      <w:pPr>
        <w:rPr>
          <w:sz w:val="28"/>
          <w:szCs w:val="28"/>
        </w:rPr>
      </w:pPr>
    </w:p>
    <w:p w14:paraId="6A241BC9" w14:textId="77777777" w:rsidR="009F13D3" w:rsidRDefault="009F13D3" w:rsidP="00CB58BA">
      <w:pPr>
        <w:rPr>
          <w:sz w:val="28"/>
          <w:szCs w:val="28"/>
        </w:rPr>
      </w:pPr>
    </w:p>
    <w:p w14:paraId="064AE935" w14:textId="77777777" w:rsidR="009F13D3" w:rsidRDefault="009F13D3" w:rsidP="00CB58BA">
      <w:pPr>
        <w:rPr>
          <w:sz w:val="28"/>
          <w:szCs w:val="28"/>
        </w:rPr>
      </w:pPr>
    </w:p>
    <w:p w14:paraId="02E13B0C" w14:textId="77777777" w:rsidR="00CB58BA" w:rsidRPr="0052714A" w:rsidRDefault="00CB58BA" w:rsidP="00CB58BA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  <w:sectPr w:rsidR="00CB58BA" w:rsidRPr="0052714A" w:rsidSect="00ED74D7">
          <w:pgSz w:w="11906" w:h="16838"/>
          <w:pgMar w:top="709" w:right="850" w:bottom="567" w:left="1701" w:header="708" w:footer="708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Директор МКУ «Служба Заказчика»                </w:t>
      </w:r>
      <w:r w:rsidR="00854418">
        <w:rPr>
          <w:rFonts w:eastAsia="Calibri"/>
          <w:sz w:val="28"/>
          <w:szCs w:val="28"/>
          <w:lang w:eastAsia="en-US"/>
        </w:rPr>
        <w:t xml:space="preserve">                       А.В. Андрюшкина</w:t>
      </w:r>
    </w:p>
    <w:p w14:paraId="15A2F5F5" w14:textId="77777777" w:rsidR="0091021D" w:rsidRPr="00A5356C" w:rsidRDefault="0091021D" w:rsidP="0091021D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A5356C">
        <w:rPr>
          <w:sz w:val="24"/>
          <w:szCs w:val="24"/>
        </w:rPr>
        <w:lastRenderedPageBreak/>
        <w:t xml:space="preserve">Приложение № </w:t>
      </w:r>
      <w:r w:rsidR="00231F48">
        <w:rPr>
          <w:sz w:val="24"/>
          <w:szCs w:val="24"/>
        </w:rPr>
        <w:t>2</w:t>
      </w:r>
    </w:p>
    <w:p w14:paraId="27C26D22" w14:textId="77777777" w:rsidR="0091021D" w:rsidRPr="00A5356C" w:rsidRDefault="0091021D" w:rsidP="0091021D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A5356C">
        <w:rPr>
          <w:sz w:val="24"/>
          <w:szCs w:val="24"/>
        </w:rPr>
        <w:t>к муниципальной  программе</w:t>
      </w:r>
    </w:p>
    <w:p w14:paraId="68E17383" w14:textId="77777777" w:rsidR="0091021D" w:rsidRPr="00A5356C" w:rsidRDefault="0091021D" w:rsidP="0091021D">
      <w:pPr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A5356C">
        <w:rPr>
          <w:sz w:val="24"/>
          <w:szCs w:val="24"/>
        </w:rPr>
        <w:t xml:space="preserve">Манского  района «Реформирование и модернизация жилищно-коммунального хозяйства и повышение энергетической эффективности» </w:t>
      </w:r>
    </w:p>
    <w:p w14:paraId="2C195157" w14:textId="77777777" w:rsidR="0091021D" w:rsidRPr="0091021D" w:rsidRDefault="0091021D" w:rsidP="0091021D">
      <w:pPr>
        <w:autoSpaceDE w:val="0"/>
        <w:autoSpaceDN w:val="0"/>
        <w:adjustRightInd w:val="0"/>
        <w:rPr>
          <w:sz w:val="28"/>
          <w:szCs w:val="28"/>
        </w:rPr>
      </w:pPr>
    </w:p>
    <w:p w14:paraId="62524DE5" w14:textId="77777777" w:rsidR="00C05A7A" w:rsidRDefault="00C05A7A" w:rsidP="0091021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  <w:r w:rsidR="0091021D" w:rsidRPr="0091021D">
        <w:rPr>
          <w:sz w:val="28"/>
          <w:szCs w:val="28"/>
        </w:rPr>
        <w:t xml:space="preserve"> </w:t>
      </w:r>
    </w:p>
    <w:p w14:paraId="0A833B7D" w14:textId="77777777" w:rsidR="0091021D" w:rsidRPr="0091021D" w:rsidRDefault="0091021D" w:rsidP="0091021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1021D">
        <w:rPr>
          <w:sz w:val="28"/>
          <w:szCs w:val="28"/>
        </w:rPr>
        <w:t>«</w:t>
      </w:r>
      <w:r w:rsidR="00C05A7A" w:rsidRPr="00C05A7A">
        <w:rPr>
          <w:sz w:val="28"/>
          <w:szCs w:val="28"/>
        </w:rPr>
        <w:t>Обеспечение реализации муниципальной программы и прочие мероприятия</w:t>
      </w:r>
      <w:r w:rsidRPr="0091021D">
        <w:rPr>
          <w:sz w:val="28"/>
          <w:szCs w:val="28"/>
        </w:rPr>
        <w:t>»</w:t>
      </w:r>
    </w:p>
    <w:p w14:paraId="678DD019" w14:textId="77777777" w:rsidR="0091021D" w:rsidRPr="0091021D" w:rsidRDefault="0091021D" w:rsidP="009102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6520"/>
      </w:tblGrid>
      <w:tr w:rsidR="0091021D" w:rsidRPr="0091021D" w14:paraId="588B43B9" w14:textId="77777777" w:rsidTr="00A5356C">
        <w:trPr>
          <w:trHeight w:val="400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36EF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3F3A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«Обеспечение реализации муниципальной программы</w:t>
            </w:r>
            <w:r w:rsidR="00C05A7A" w:rsidRPr="00C05A7A">
              <w:rPr>
                <w:sz w:val="24"/>
                <w:szCs w:val="24"/>
              </w:rPr>
              <w:t xml:space="preserve"> </w:t>
            </w:r>
            <w:r w:rsidR="00C05A7A" w:rsidRPr="00C05A7A">
              <w:rPr>
                <w:sz w:val="28"/>
                <w:szCs w:val="28"/>
              </w:rPr>
              <w:t>и прочие мероприятия</w:t>
            </w:r>
            <w:r w:rsidR="000B15EC">
              <w:rPr>
                <w:sz w:val="28"/>
                <w:szCs w:val="28"/>
              </w:rPr>
              <w:t>» (далее – подпрограмма)</w:t>
            </w:r>
          </w:p>
        </w:tc>
      </w:tr>
      <w:tr w:rsidR="0091021D" w:rsidRPr="0091021D" w14:paraId="40FB0725" w14:textId="77777777" w:rsidTr="00A5356C">
        <w:trPr>
          <w:trHeight w:val="60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FE20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FD5F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эффективности» (далее – Программа)</w:t>
            </w:r>
          </w:p>
        </w:tc>
      </w:tr>
      <w:tr w:rsidR="0091021D" w:rsidRPr="0091021D" w14:paraId="63965B6B" w14:textId="77777777" w:rsidTr="00A5356C">
        <w:trPr>
          <w:trHeight w:val="80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3EA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Исполнитель мероприятий подпрограммы</w:t>
            </w:r>
            <w:r w:rsidR="00A7450B">
              <w:rPr>
                <w:sz w:val="28"/>
                <w:szCs w:val="28"/>
              </w:rPr>
              <w:t>,</w:t>
            </w:r>
            <w:r w:rsidRPr="0091021D">
              <w:rPr>
                <w:sz w:val="28"/>
                <w:szCs w:val="28"/>
              </w:rPr>
              <w:t xml:space="preserve"> </w:t>
            </w:r>
            <w:r w:rsidR="00A7450B">
              <w:rPr>
                <w:sz w:val="28"/>
                <w:szCs w:val="28"/>
              </w:rPr>
              <w:t>главный распорядитель</w:t>
            </w:r>
            <w:r w:rsidR="00A7450B" w:rsidRPr="00A7450B">
              <w:rPr>
                <w:sz w:val="28"/>
                <w:szCs w:val="28"/>
              </w:rPr>
              <w:t xml:space="preserve"> бюджетных средств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12B" w14:textId="77777777" w:rsidR="00A7450B" w:rsidRPr="00A7450B" w:rsidRDefault="00A7450B" w:rsidP="00A74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50B">
              <w:rPr>
                <w:sz w:val="28"/>
                <w:szCs w:val="28"/>
              </w:rPr>
              <w:t>Муниципальное казённое учреждение Манского района «Служба Заказчика»,</w:t>
            </w:r>
          </w:p>
          <w:p w14:paraId="38C11D85" w14:textId="77777777" w:rsidR="0091021D" w:rsidRPr="0091021D" w:rsidRDefault="0091021D" w:rsidP="002A0FA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91021D" w:rsidRPr="0091021D" w14:paraId="03084539" w14:textId="77777777" w:rsidTr="00A5356C">
        <w:trPr>
          <w:trHeight w:val="274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0B7D" w14:textId="77777777" w:rsidR="00A7450B" w:rsidRDefault="0091021D" w:rsidP="00A74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 xml:space="preserve">Цель </w:t>
            </w:r>
          </w:p>
          <w:p w14:paraId="594B784D" w14:textId="77777777" w:rsidR="0091021D" w:rsidRPr="0091021D" w:rsidRDefault="0091021D" w:rsidP="00A74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FD29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</w:t>
            </w:r>
            <w:r w:rsidR="00A7450B">
              <w:rPr>
                <w:sz w:val="28"/>
                <w:szCs w:val="28"/>
              </w:rPr>
              <w:t>новленных функций и полномочий</w:t>
            </w:r>
          </w:p>
          <w:p w14:paraId="6DC6E9E7" w14:textId="77777777" w:rsidR="0091021D" w:rsidRPr="0091021D" w:rsidRDefault="0091021D" w:rsidP="00A7450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A7450B" w:rsidRPr="0091021D" w14:paraId="6AF309D9" w14:textId="77777777" w:rsidTr="00A5356C">
        <w:trPr>
          <w:trHeight w:val="274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4A63" w14:textId="77777777" w:rsidR="00A7450B" w:rsidRPr="0091021D" w:rsidRDefault="00A7450B" w:rsidP="00A745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91021D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9807" w14:textId="77777777" w:rsidR="00A7450B" w:rsidRPr="0091021D" w:rsidRDefault="00A7450B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повышение эффективности исполнения функций в сфере жилищно-коммунального хозяйства, сфере теплоэнергетики, электроэнергетики,</w:t>
            </w:r>
            <w:r>
              <w:rPr>
                <w:sz w:val="28"/>
                <w:szCs w:val="28"/>
              </w:rPr>
              <w:t xml:space="preserve"> водоснабжения и водоотведения.</w:t>
            </w:r>
          </w:p>
        </w:tc>
      </w:tr>
      <w:tr w:rsidR="0091021D" w:rsidRPr="0091021D" w14:paraId="75E77170" w14:textId="77777777" w:rsidTr="00A5356C">
        <w:trPr>
          <w:trHeight w:val="661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CAB6" w14:textId="77777777" w:rsidR="0091021D" w:rsidRPr="0091021D" w:rsidRDefault="00A7450B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50B">
              <w:rPr>
                <w:sz w:val="28"/>
                <w:szCs w:val="28"/>
              </w:rPr>
              <w:t>Целевые индикаторы, показатели результативности подпрограммы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6BC7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доведение доли исполненных бюджетных ассигнований, предусмотренных в муниципальн</w:t>
            </w:r>
            <w:r w:rsidR="00854418">
              <w:rPr>
                <w:sz w:val="28"/>
                <w:szCs w:val="28"/>
              </w:rPr>
              <w:t>ой подпрограмме до 95,4 % в 2020</w:t>
            </w:r>
            <w:r w:rsidRPr="0091021D">
              <w:rPr>
                <w:sz w:val="28"/>
                <w:szCs w:val="28"/>
              </w:rPr>
              <w:t xml:space="preserve"> году;</w:t>
            </w:r>
          </w:p>
          <w:p w14:paraId="77C18BF4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доведение доли устраненных недостатков от общего числа выявленных при обследовании коммунал</w:t>
            </w:r>
            <w:r w:rsidR="00015686">
              <w:rPr>
                <w:sz w:val="28"/>
                <w:szCs w:val="28"/>
              </w:rPr>
              <w:t>ьно</w:t>
            </w:r>
            <w:r w:rsidR="00854418">
              <w:rPr>
                <w:sz w:val="28"/>
                <w:szCs w:val="28"/>
              </w:rPr>
              <w:t>й инфраструктуры 82  % в 2020</w:t>
            </w:r>
            <w:r w:rsidRPr="0091021D">
              <w:rPr>
                <w:sz w:val="28"/>
                <w:szCs w:val="28"/>
              </w:rPr>
              <w:t xml:space="preserve"> году;</w:t>
            </w:r>
          </w:p>
          <w:p w14:paraId="5723079A" w14:textId="77777777" w:rsidR="0091021D" w:rsidRPr="0091021D" w:rsidRDefault="0091021D" w:rsidP="009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1021D" w:rsidRPr="0091021D" w14:paraId="4FF457A2" w14:textId="77777777" w:rsidTr="00A5356C">
        <w:trPr>
          <w:trHeight w:val="401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D55D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1021D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3E68" w14:textId="77777777" w:rsidR="0091021D" w:rsidRPr="0091021D" w:rsidRDefault="00854418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91021D" w:rsidRPr="0091021D">
              <w:rPr>
                <w:sz w:val="28"/>
                <w:szCs w:val="28"/>
              </w:rPr>
              <w:t xml:space="preserve"> годы</w:t>
            </w:r>
          </w:p>
          <w:p w14:paraId="3083EBA8" w14:textId="77777777" w:rsidR="0091021D" w:rsidRPr="0091021D" w:rsidRDefault="0091021D" w:rsidP="009102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1021D" w:rsidRPr="003E2660" w14:paraId="06EBAC79" w14:textId="77777777" w:rsidTr="00A5356C">
        <w:trPr>
          <w:trHeight w:val="556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641" w14:textId="77777777" w:rsidR="0091021D" w:rsidRPr="003E2660" w:rsidRDefault="0091021D" w:rsidP="00A74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660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94BE" w14:textId="77777777" w:rsidR="004F0924" w:rsidRPr="003E2660" w:rsidRDefault="0091021D" w:rsidP="004F09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2660">
              <w:rPr>
                <w:sz w:val="28"/>
                <w:szCs w:val="28"/>
              </w:rPr>
              <w:t>Общий объем финанс</w:t>
            </w:r>
            <w:r w:rsidR="004F0924" w:rsidRPr="003E2660">
              <w:rPr>
                <w:sz w:val="28"/>
                <w:szCs w:val="28"/>
              </w:rPr>
              <w:t xml:space="preserve">ирования подпрограммы </w:t>
            </w:r>
            <w:r w:rsidR="00015686" w:rsidRPr="003E2660">
              <w:rPr>
                <w:sz w:val="28"/>
                <w:szCs w:val="28"/>
              </w:rPr>
              <w:t>–</w:t>
            </w:r>
            <w:r w:rsidR="00AA2323">
              <w:rPr>
                <w:sz w:val="28"/>
                <w:szCs w:val="28"/>
              </w:rPr>
              <w:t xml:space="preserve"> </w:t>
            </w:r>
            <w:r w:rsidR="007508B0">
              <w:rPr>
                <w:sz w:val="28"/>
                <w:szCs w:val="28"/>
              </w:rPr>
              <w:t>1</w:t>
            </w:r>
            <w:r w:rsidR="0045160F">
              <w:rPr>
                <w:sz w:val="28"/>
                <w:szCs w:val="28"/>
              </w:rPr>
              <w:t>3</w:t>
            </w:r>
            <w:r w:rsidR="002A079B">
              <w:rPr>
                <w:sz w:val="28"/>
                <w:szCs w:val="28"/>
              </w:rPr>
              <w:t> 626,10</w:t>
            </w:r>
            <w:r w:rsidR="007508B0">
              <w:rPr>
                <w:sz w:val="28"/>
                <w:szCs w:val="28"/>
              </w:rPr>
              <w:t xml:space="preserve"> </w:t>
            </w:r>
            <w:r w:rsidR="0062780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F0924" w:rsidRPr="003E2660">
              <w:rPr>
                <w:sz w:val="28"/>
                <w:szCs w:val="28"/>
              </w:rPr>
              <w:t>ты</w:t>
            </w:r>
            <w:r w:rsidR="00015686" w:rsidRPr="003E2660">
              <w:rPr>
                <w:sz w:val="28"/>
                <w:szCs w:val="28"/>
              </w:rPr>
              <w:t xml:space="preserve">с. рублей, из них по годам: </w:t>
            </w:r>
          </w:p>
          <w:p w14:paraId="4DB2EA81" w14:textId="77777777" w:rsidR="004F0924" w:rsidRPr="003E2660" w:rsidRDefault="00854418" w:rsidP="004F09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4F0924" w:rsidRPr="003E2660">
              <w:rPr>
                <w:sz w:val="28"/>
                <w:szCs w:val="28"/>
              </w:rPr>
              <w:t xml:space="preserve"> год –</w:t>
            </w:r>
            <w:r w:rsidR="00AA232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A079B">
              <w:rPr>
                <w:rFonts w:eastAsia="Calibri"/>
                <w:sz w:val="28"/>
                <w:szCs w:val="28"/>
                <w:lang w:eastAsia="en-US"/>
              </w:rPr>
              <w:t>5 167,10</w:t>
            </w:r>
            <w:r w:rsidR="0061091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F0924" w:rsidRPr="003E2660">
              <w:rPr>
                <w:sz w:val="28"/>
                <w:szCs w:val="28"/>
              </w:rPr>
              <w:t xml:space="preserve">тыс. рублей; </w:t>
            </w:r>
          </w:p>
          <w:p w14:paraId="63DB3A84" w14:textId="77777777" w:rsidR="00015686" w:rsidRPr="003E2660" w:rsidRDefault="00854418" w:rsidP="004F09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4F0924" w:rsidRPr="003E266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4 299,50</w:t>
            </w:r>
            <w:r w:rsidR="00627806" w:rsidRPr="0062780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F0924" w:rsidRPr="003E2660">
              <w:rPr>
                <w:sz w:val="28"/>
                <w:szCs w:val="28"/>
              </w:rPr>
              <w:t>тыс. рублей</w:t>
            </w:r>
            <w:r w:rsidR="00015686" w:rsidRPr="003E2660">
              <w:rPr>
                <w:sz w:val="28"/>
                <w:szCs w:val="28"/>
              </w:rPr>
              <w:t>;</w:t>
            </w:r>
          </w:p>
          <w:p w14:paraId="6C60CA1E" w14:textId="77777777" w:rsidR="007C5219" w:rsidRDefault="00854418" w:rsidP="00F67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15686" w:rsidRPr="003E266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4 299,50</w:t>
            </w:r>
            <w:r w:rsidRPr="0062780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15686" w:rsidRPr="003E2660">
              <w:rPr>
                <w:sz w:val="28"/>
                <w:szCs w:val="28"/>
              </w:rPr>
              <w:t>тыс. рублей</w:t>
            </w:r>
          </w:p>
          <w:p w14:paraId="5836DDE1" w14:textId="77777777" w:rsidR="003A33DF" w:rsidRDefault="005C5C40" w:rsidP="00F67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3A33DF">
              <w:rPr>
                <w:sz w:val="28"/>
                <w:szCs w:val="28"/>
              </w:rPr>
              <w:t xml:space="preserve"> районный бюджет – </w:t>
            </w:r>
            <w:r w:rsidR="006F57DB">
              <w:rPr>
                <w:sz w:val="28"/>
                <w:szCs w:val="28"/>
              </w:rPr>
              <w:t>9</w:t>
            </w:r>
            <w:r w:rsidR="0014665C">
              <w:rPr>
                <w:sz w:val="28"/>
                <w:szCs w:val="28"/>
              </w:rPr>
              <w:t> 614,20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14:paraId="4BEAD9AE" w14:textId="77777777" w:rsidR="005C5C40" w:rsidRPr="005C5C40" w:rsidRDefault="00854418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C5C40" w:rsidRPr="005C5C40">
              <w:rPr>
                <w:sz w:val="28"/>
                <w:szCs w:val="28"/>
              </w:rPr>
              <w:t xml:space="preserve"> год </w:t>
            </w:r>
            <w:r w:rsidR="008F479E">
              <w:rPr>
                <w:sz w:val="28"/>
                <w:szCs w:val="28"/>
              </w:rPr>
              <w:t xml:space="preserve">– </w:t>
            </w:r>
            <w:r w:rsidR="007508B0">
              <w:rPr>
                <w:sz w:val="28"/>
                <w:szCs w:val="28"/>
              </w:rPr>
              <w:t>3</w:t>
            </w:r>
            <w:r w:rsidR="0014665C">
              <w:rPr>
                <w:sz w:val="28"/>
                <w:szCs w:val="28"/>
              </w:rPr>
              <w:t> 815,40</w:t>
            </w:r>
            <w:r w:rsidR="005C5C40" w:rsidRPr="005C5C40">
              <w:rPr>
                <w:sz w:val="28"/>
                <w:szCs w:val="28"/>
              </w:rPr>
              <w:t xml:space="preserve"> тыс. рублей; </w:t>
            </w:r>
          </w:p>
          <w:p w14:paraId="0BADB2FE" w14:textId="77777777" w:rsidR="005C5C40" w:rsidRPr="005C5C40" w:rsidRDefault="00854418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C5C40" w:rsidRPr="005C5C4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2 899,40</w:t>
            </w:r>
            <w:r w:rsidR="006636D6" w:rsidRPr="006636D6">
              <w:rPr>
                <w:sz w:val="28"/>
                <w:szCs w:val="28"/>
              </w:rPr>
              <w:t xml:space="preserve"> </w:t>
            </w:r>
            <w:r w:rsidR="005C5C40" w:rsidRPr="005C5C40">
              <w:rPr>
                <w:sz w:val="28"/>
                <w:szCs w:val="28"/>
              </w:rPr>
              <w:t>тыс. рублей;</w:t>
            </w:r>
          </w:p>
          <w:p w14:paraId="21B87864" w14:textId="77777777" w:rsidR="005C5C40" w:rsidRPr="005C5C40" w:rsidRDefault="00854418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C5C40" w:rsidRPr="005C5C4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2 899,40</w:t>
            </w:r>
            <w:r w:rsidRPr="006636D6">
              <w:rPr>
                <w:sz w:val="28"/>
                <w:szCs w:val="28"/>
              </w:rPr>
              <w:t xml:space="preserve"> </w:t>
            </w:r>
            <w:r w:rsidR="005C5C40" w:rsidRPr="005C5C40">
              <w:rPr>
                <w:sz w:val="28"/>
                <w:szCs w:val="28"/>
              </w:rPr>
              <w:t>тыс. рублей</w:t>
            </w:r>
          </w:p>
          <w:p w14:paraId="3CEF5E0F" w14:textId="77777777" w:rsidR="005C5C40" w:rsidRDefault="005C5C40" w:rsidP="00F67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сельсоветов –</w:t>
            </w:r>
            <w:r w:rsidR="00F661F5">
              <w:rPr>
                <w:sz w:val="28"/>
                <w:szCs w:val="28"/>
              </w:rPr>
              <w:t xml:space="preserve"> </w:t>
            </w:r>
            <w:r w:rsidR="0045160F">
              <w:rPr>
                <w:sz w:val="28"/>
                <w:szCs w:val="28"/>
              </w:rPr>
              <w:t>3 990,3</w:t>
            </w:r>
            <w:r w:rsidR="00E31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из них по годам:</w:t>
            </w:r>
          </w:p>
          <w:p w14:paraId="45F83519" w14:textId="77777777" w:rsidR="005C5C40" w:rsidRPr="005C5C40" w:rsidRDefault="00854418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C5C40" w:rsidRPr="005C5C40">
              <w:rPr>
                <w:sz w:val="28"/>
                <w:szCs w:val="28"/>
              </w:rPr>
              <w:t xml:space="preserve"> год – </w:t>
            </w:r>
            <w:r w:rsidR="00DC45B9">
              <w:rPr>
                <w:sz w:val="28"/>
                <w:szCs w:val="28"/>
              </w:rPr>
              <w:t>1</w:t>
            </w:r>
            <w:r w:rsidR="0045160F">
              <w:rPr>
                <w:sz w:val="28"/>
                <w:szCs w:val="28"/>
              </w:rPr>
              <w:t> 330,1</w:t>
            </w:r>
            <w:r w:rsidR="005C5C40" w:rsidRPr="005C5C40">
              <w:rPr>
                <w:sz w:val="28"/>
                <w:szCs w:val="28"/>
              </w:rPr>
              <w:t xml:space="preserve"> тыс. рублей; </w:t>
            </w:r>
          </w:p>
          <w:p w14:paraId="5E19DD24" w14:textId="77777777" w:rsidR="005C5C40" w:rsidRPr="005C5C40" w:rsidRDefault="00854418" w:rsidP="005C5C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5C5C40" w:rsidRPr="005C5C40">
              <w:rPr>
                <w:sz w:val="28"/>
                <w:szCs w:val="28"/>
              </w:rPr>
              <w:t xml:space="preserve"> год – </w:t>
            </w:r>
            <w:r w:rsidR="0045160F">
              <w:rPr>
                <w:sz w:val="28"/>
                <w:szCs w:val="28"/>
              </w:rPr>
              <w:t>1 330,1</w:t>
            </w:r>
            <w:r w:rsidR="005C5C40" w:rsidRPr="005C5C40">
              <w:rPr>
                <w:sz w:val="28"/>
                <w:szCs w:val="28"/>
              </w:rPr>
              <w:t>тыс. рублей;</w:t>
            </w:r>
          </w:p>
          <w:p w14:paraId="21459ED9" w14:textId="77777777" w:rsidR="005C5C40" w:rsidRPr="003E2660" w:rsidRDefault="00854418" w:rsidP="00F661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C5C40" w:rsidRPr="005C5C40">
              <w:rPr>
                <w:sz w:val="28"/>
                <w:szCs w:val="28"/>
              </w:rPr>
              <w:t xml:space="preserve"> год – </w:t>
            </w:r>
            <w:r w:rsidR="0045160F">
              <w:rPr>
                <w:sz w:val="28"/>
                <w:szCs w:val="28"/>
              </w:rPr>
              <w:t>1 330,1</w:t>
            </w:r>
            <w:r w:rsidR="005C5C40" w:rsidRPr="005C5C40">
              <w:rPr>
                <w:sz w:val="28"/>
                <w:szCs w:val="28"/>
              </w:rPr>
              <w:t>тыс. рублей</w:t>
            </w:r>
          </w:p>
        </w:tc>
      </w:tr>
    </w:tbl>
    <w:p w14:paraId="1A4455EE" w14:textId="77777777" w:rsidR="0091021D" w:rsidRPr="00C20853" w:rsidRDefault="0091021D" w:rsidP="00887045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14:paraId="4AA1593C" w14:textId="77777777" w:rsidR="0091021D" w:rsidRPr="003E2660" w:rsidRDefault="00A7450B" w:rsidP="00E27DC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E2660">
        <w:rPr>
          <w:sz w:val="28"/>
          <w:szCs w:val="28"/>
        </w:rPr>
        <w:t>1. Постановка обще</w:t>
      </w:r>
      <w:r w:rsidR="00942565">
        <w:rPr>
          <w:sz w:val="28"/>
          <w:szCs w:val="28"/>
        </w:rPr>
        <w:t xml:space="preserve"> </w:t>
      </w:r>
      <w:r w:rsidRPr="003E2660">
        <w:rPr>
          <w:sz w:val="28"/>
          <w:szCs w:val="28"/>
        </w:rPr>
        <w:t>районной проблемы подпрограммы и обоснование необходимости разработки подпрограммы</w:t>
      </w:r>
    </w:p>
    <w:p w14:paraId="2AE94178" w14:textId="77777777" w:rsidR="0091021D" w:rsidRPr="003E2660" w:rsidRDefault="0091021D" w:rsidP="0091021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18156EF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660">
        <w:rPr>
          <w:sz w:val="28"/>
          <w:szCs w:val="28"/>
        </w:rPr>
        <w:t>Жилищно-коммунальное хозяйство, являясь базовой отраслью  экономики, обеспечивающей население района жизненно</w:t>
      </w:r>
      <w:r w:rsidRPr="0091021D">
        <w:rPr>
          <w:sz w:val="28"/>
          <w:szCs w:val="28"/>
        </w:rPr>
        <w:t xml:space="preserve"> важными услугами: отопление, горячее и холодное водоснабжение, водоотведение, электроснабжение,  в настоящее время продолжает оставаться во многом отсталой отраслью, требующей существенной модернизации основных направлений деятельности. Сегодня в данной сфере накопились системные проблемы, тенденции развития которых, при сохранении текущей ситуации, могут усилиться.</w:t>
      </w:r>
    </w:p>
    <w:p w14:paraId="69F0ED75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Основными показателями, характеризующими отрасль жилищно-коммунального хозяйства являются высокий уровень износа основных производственных фондов, высокие потери энергоресурсов на всех стадиях от производства до потребления вследствие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мощности,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</w:t>
      </w:r>
      <w:r w:rsidRPr="0091021D">
        <w:rPr>
          <w:rFonts w:eastAsia="Calibri"/>
          <w:sz w:val="28"/>
          <w:szCs w:val="28"/>
        </w:rPr>
        <w:t xml:space="preserve"> Также </w:t>
      </w:r>
      <w:r w:rsidRPr="0091021D">
        <w:rPr>
          <w:sz w:val="28"/>
          <w:szCs w:val="28"/>
        </w:rPr>
        <w:t>имеет место быть общая неэффективность: недостаточно высокое качество оказываемых услуг, неплатежи населения, недостаточная информационная открытость ресурсоснабжающих организаций, неэффективное вложение средств.</w:t>
      </w:r>
    </w:p>
    <w:p w14:paraId="5AD28B27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Манского района в новых условиях.</w:t>
      </w:r>
    </w:p>
    <w:p w14:paraId="5A31355A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В том числе, в рамках подпрограммы осуществляется реализация полномочий органов исполнительной власти по:</w:t>
      </w:r>
    </w:p>
    <w:p w14:paraId="2CD8A3E6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создания условий развития в районе отрасли электроэнергетики, теплоснабжения, водоснабжения и водоотведения, развития жилищных отношений;</w:t>
      </w:r>
    </w:p>
    <w:p w14:paraId="0E147F1B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lastRenderedPageBreak/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 и водоотведения, используемых в сфере жизнеобеспечения населения района;</w:t>
      </w:r>
    </w:p>
    <w:p w14:paraId="435CEC66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реализации энергосберегающей государственной политики, проводимой на территории района;</w:t>
      </w:r>
    </w:p>
    <w:p w14:paraId="5EE5EABB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соблюдения жилищного законодательства органами власти, органами местного самоуправления, учреждениями, предприятиями и иными организациями и гражданами;</w:t>
      </w:r>
    </w:p>
    <w:p w14:paraId="356AF46E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установлению подлежащих государственному регулированию цен (тарифов) в сфере электроэнергетики, теплоснабжения, водоснабжения и водоотведения, а также снабженческо-сбытовых надбавок к ценам на уголь, тарифов на услуги организаций коммунального комплекса;</w:t>
      </w:r>
    </w:p>
    <w:p w14:paraId="632FFA66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соблюдения законодательства о регулировании цен (тарифов) в сферах электроэнергетики, теплоснабжения, водоснабжения и водоотведения, тарифов и надбавок в коммунальном комплексе;</w:t>
      </w:r>
    </w:p>
    <w:p w14:paraId="42A5FE1C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водоснабжения и водоотведения.</w:t>
      </w:r>
    </w:p>
    <w:p w14:paraId="751256F4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B9EC63A" w14:textId="77777777" w:rsidR="00E27DC8" w:rsidRPr="00EC6D92" w:rsidRDefault="00E27DC8" w:rsidP="00E27DC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2. Основная цель, задачи, этапы, сроки выполнения</w:t>
      </w:r>
    </w:p>
    <w:p w14:paraId="75277503" w14:textId="77777777" w:rsidR="0091021D" w:rsidRPr="00E27DC8" w:rsidRDefault="00E27DC8" w:rsidP="00E27D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6D92">
        <w:rPr>
          <w:rFonts w:ascii="Times New Roman" w:hAnsi="Times New Roman" w:cs="Times New Roman"/>
          <w:sz w:val="28"/>
          <w:szCs w:val="28"/>
        </w:rPr>
        <w:t>и показатели подпрограммы</w:t>
      </w:r>
    </w:p>
    <w:p w14:paraId="05C0DB0C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29FFEA6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Основная цель реализации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обеспечение реализации муниципальной  программы.</w:t>
      </w:r>
    </w:p>
    <w:p w14:paraId="5EF91559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Задачи подпрограммы:</w:t>
      </w:r>
    </w:p>
    <w:p w14:paraId="14B4D884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- повышение эффективности исполнения государственных функций и государственных услуг в сфере жилищно-коммунального хозяйства, сфере теплоэнергетики, электроэнергетики, водоснабжения и водоотведения.</w:t>
      </w:r>
    </w:p>
    <w:p w14:paraId="78E309FB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Для реализации указанной задачи планируется проведение мероприятия по обеспечению деятельности МКУ «Служба Заказчика».</w:t>
      </w:r>
    </w:p>
    <w:p w14:paraId="3902CDB5" w14:textId="77777777" w:rsid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Перечень целевых индикаторов подпрограммы указан в приложении № 1 к настоящей подпрограмме.</w:t>
      </w:r>
    </w:p>
    <w:p w14:paraId="3B9A6568" w14:textId="77777777" w:rsidR="00E27DC8" w:rsidRPr="0091021D" w:rsidRDefault="00E27DC8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D3119A7" w14:textId="77777777" w:rsidR="0091021D" w:rsidRDefault="0091021D" w:rsidP="00E27DC8">
      <w:pPr>
        <w:numPr>
          <w:ilvl w:val="0"/>
          <w:numId w:val="23"/>
        </w:num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Механизм реализации подпрограммы</w:t>
      </w:r>
    </w:p>
    <w:p w14:paraId="4FB1F176" w14:textId="77777777" w:rsidR="00E27DC8" w:rsidRPr="00E27DC8" w:rsidRDefault="00E27DC8" w:rsidP="00E27DC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788914E1" w14:textId="77777777" w:rsidR="0091021D" w:rsidRPr="0091021D" w:rsidRDefault="0091021D" w:rsidP="002248B5">
      <w:pPr>
        <w:ind w:firstLine="709"/>
        <w:jc w:val="both"/>
        <w:rPr>
          <w:bCs/>
          <w:sz w:val="28"/>
          <w:szCs w:val="28"/>
        </w:rPr>
      </w:pPr>
      <w:r w:rsidRPr="0091021D">
        <w:rPr>
          <w:bCs/>
          <w:sz w:val="28"/>
          <w:szCs w:val="28"/>
        </w:rPr>
        <w:t xml:space="preserve">Реализация подпрограммы осуществляется </w:t>
      </w:r>
      <w:r w:rsidRPr="0091021D">
        <w:rPr>
          <w:rFonts w:eastAsia="Calibri"/>
          <w:sz w:val="28"/>
          <w:szCs w:val="28"/>
          <w:lang w:eastAsia="en-US"/>
        </w:rPr>
        <w:t>МКУ «Служба Заказчика»</w:t>
      </w:r>
      <w:r w:rsidRPr="0091021D">
        <w:rPr>
          <w:bCs/>
          <w:sz w:val="28"/>
          <w:szCs w:val="28"/>
        </w:rPr>
        <w:t xml:space="preserve">. </w:t>
      </w:r>
    </w:p>
    <w:p w14:paraId="3DF2F3D9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Исполнителем мероприятия по обеспечению реализации программы является МКУ «Служба Заказчика». Учреждение осуществляет свои функции за счет бюджетных ассигнований переданных полномочий  сельских советов, а так же из бюджета Манского района.</w:t>
      </w:r>
    </w:p>
    <w:p w14:paraId="2C81AC44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 xml:space="preserve">Реализация мероприятия подпрограммы осуществляется также посредством заключения контрактов (договоров) на поставки товаров, выполнение работ, оказание услуг в случаях, установленных действующим </w:t>
      </w:r>
      <w:r w:rsidRPr="0091021D">
        <w:rPr>
          <w:rFonts w:eastAsia="Calibri"/>
          <w:sz w:val="28"/>
          <w:szCs w:val="28"/>
          <w:lang w:eastAsia="en-US"/>
        </w:rPr>
        <w:lastRenderedPageBreak/>
        <w:t>законодательством Российской Федерации. Исполнители мероприятий подпрограммы на поставку товаров, выполнение работ, оказание услуг отбираются в соответствии с действующим законодательством Российской Федерации.</w:t>
      </w:r>
    </w:p>
    <w:p w14:paraId="05BA7DC8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Контроль за целевым и эффективным использованием средств бюджета на реализацию подпрограммы осуществляет Финансовое управление Манского района.</w:t>
      </w:r>
    </w:p>
    <w:p w14:paraId="5E78034C" w14:textId="77777777" w:rsidR="00C73217" w:rsidRPr="0091021D" w:rsidRDefault="00C73217" w:rsidP="002248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D2369CE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Управление подпрограммой и контроль за ходом ее выполнения</w:t>
      </w:r>
    </w:p>
    <w:p w14:paraId="129ECC98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711BA501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Исполнитель подпрограммы осуществляет:</w:t>
      </w:r>
    </w:p>
    <w:p w14:paraId="4C9603A2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отбор исполнителей мероприятия подпрограммы на поставку товаров, выполнение работ, оказание услуг в соответствии с действующим законодательством Российской Федерации</w:t>
      </w:r>
    </w:p>
    <w:p w14:paraId="321649D3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координация исполнения, мониторинг реализации мероприятия и оценку результативности;</w:t>
      </w:r>
    </w:p>
    <w:p w14:paraId="1C1AF3AE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непосредственный контроль за ходом реализации мероприятия подпрограммы и подготовку отчетов о реализации мероприятия подпрограммы.</w:t>
      </w:r>
    </w:p>
    <w:p w14:paraId="51030D63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Контроль за эффективным и целевым использованием средств  бюджета осуществляется согласно действующему законодательству.</w:t>
      </w:r>
    </w:p>
    <w:p w14:paraId="7D256B20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Контроль за целевым и эффективным использованием средств бюджета осуществляет Финансовое управление Манского района.</w:t>
      </w:r>
    </w:p>
    <w:p w14:paraId="1F8B9480" w14:textId="77777777" w:rsidR="0091021D" w:rsidRPr="0091021D" w:rsidRDefault="0091021D" w:rsidP="00224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 xml:space="preserve">Для составления ежеквартальной отчетности (за первый, второй и третий кварталы), годового отчета о ходе реализации подпрограммы ежеквартально </w:t>
      </w:r>
      <w:r w:rsidRPr="00553061">
        <w:rPr>
          <w:sz w:val="28"/>
          <w:szCs w:val="28"/>
        </w:rPr>
        <w:t>до 1</w:t>
      </w:r>
      <w:r w:rsidR="001776FA" w:rsidRPr="00553061">
        <w:rPr>
          <w:sz w:val="28"/>
          <w:szCs w:val="28"/>
        </w:rPr>
        <w:t>0</w:t>
      </w:r>
      <w:r w:rsidRPr="00553061">
        <w:rPr>
          <w:sz w:val="28"/>
          <w:szCs w:val="28"/>
        </w:rPr>
        <w:t xml:space="preserve"> числа второго месяца, следующего за отчетным, и по итогам года до </w:t>
      </w:r>
      <w:r w:rsidR="001776FA" w:rsidRPr="00553061">
        <w:rPr>
          <w:sz w:val="28"/>
          <w:szCs w:val="28"/>
        </w:rPr>
        <w:t>01</w:t>
      </w:r>
      <w:r w:rsidRPr="00553061">
        <w:rPr>
          <w:sz w:val="28"/>
          <w:szCs w:val="28"/>
        </w:rPr>
        <w:t xml:space="preserve"> </w:t>
      </w:r>
      <w:r w:rsidR="001776FA" w:rsidRPr="00553061">
        <w:rPr>
          <w:sz w:val="28"/>
          <w:szCs w:val="28"/>
        </w:rPr>
        <w:t>марта</w:t>
      </w:r>
      <w:r w:rsidRPr="0091021D">
        <w:rPr>
          <w:sz w:val="28"/>
          <w:szCs w:val="28"/>
        </w:rPr>
        <w:t xml:space="preserve"> очередного финансового года Учреждение направляет в Финансовое управление Манского района:</w:t>
      </w:r>
    </w:p>
    <w:p w14:paraId="48CCBF4D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отчеты о реализации подпрограммы;</w:t>
      </w:r>
    </w:p>
    <w:p w14:paraId="71D3CDC7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годовой отчет о ходе реализации подпрограммы.</w:t>
      </w:r>
    </w:p>
    <w:p w14:paraId="658A3F34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A7AE19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1021D">
        <w:rPr>
          <w:rFonts w:eastAsia="Calibri"/>
          <w:sz w:val="28"/>
          <w:szCs w:val="28"/>
          <w:lang w:eastAsia="en-US"/>
        </w:rPr>
        <w:t>Оценка социально-экономической эффективности</w:t>
      </w:r>
    </w:p>
    <w:p w14:paraId="52CEA064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5BEBF5B7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Подпрограмма соответствует целям и приоритетам социально-экономического развития Манского района, изложенным в  действующих нормативных правовых актах Манского района и основным направлениям бюджетной политики Манского района.</w:t>
      </w:r>
    </w:p>
    <w:p w14:paraId="063E6213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Реализация подпрограммы обеспечит:</w:t>
      </w:r>
    </w:p>
    <w:p w14:paraId="2245184B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повышение эффективности исполнения функций и услуг в сфере жилищно-коммунального хозяйства, сфере теплоэнергетики, электроэнергетики, водоснабжения и водоотведения;</w:t>
      </w:r>
    </w:p>
    <w:p w14:paraId="4FC1C139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эффективное осуществление реализации полномочий органов местного самоуправления по:</w:t>
      </w:r>
    </w:p>
    <w:p w14:paraId="571E8897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обеспечению создания условий развития в районе отрасли электроэнергетики, теплоснабжения, водоснабжения и водоотведения, развития жилищных отношений;</w:t>
      </w:r>
    </w:p>
    <w:p w14:paraId="496ADD60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lastRenderedPageBreak/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 и водоотведения, используемых в сфере жизнеобеспечения населения района;</w:t>
      </w:r>
    </w:p>
    <w:p w14:paraId="23BB8185" w14:textId="77777777" w:rsidR="0091021D" w:rsidRPr="003079D3" w:rsidRDefault="0091021D" w:rsidP="002248B5">
      <w:pPr>
        <w:ind w:firstLine="709"/>
        <w:jc w:val="both"/>
        <w:rPr>
          <w:sz w:val="28"/>
          <w:szCs w:val="28"/>
        </w:rPr>
      </w:pPr>
      <w:r w:rsidRPr="003079D3">
        <w:rPr>
          <w:sz w:val="28"/>
          <w:szCs w:val="28"/>
        </w:rPr>
        <w:t>обеспечению реализации энергосберегающей государственной политики, проводимой на территории района;</w:t>
      </w:r>
    </w:p>
    <w:p w14:paraId="6B649664" w14:textId="77777777" w:rsidR="0091021D" w:rsidRPr="003079D3" w:rsidRDefault="0091021D" w:rsidP="002248B5">
      <w:pPr>
        <w:ind w:firstLine="709"/>
        <w:jc w:val="both"/>
        <w:rPr>
          <w:sz w:val="28"/>
          <w:szCs w:val="28"/>
        </w:rPr>
      </w:pPr>
      <w:r w:rsidRPr="003079D3">
        <w:rPr>
          <w:sz w:val="28"/>
          <w:szCs w:val="28"/>
        </w:rPr>
        <w:t>обеспечению соблюдения жилищного законодательства органами местного самоуправления, учреждениями, предприятиями и иными организациями и гражданами;</w:t>
      </w:r>
    </w:p>
    <w:p w14:paraId="0CEA7AAF" w14:textId="77777777" w:rsidR="0091021D" w:rsidRPr="0091021D" w:rsidRDefault="0091021D" w:rsidP="002248B5">
      <w:pPr>
        <w:ind w:firstLine="709"/>
        <w:jc w:val="both"/>
        <w:rPr>
          <w:sz w:val="28"/>
          <w:szCs w:val="28"/>
        </w:rPr>
      </w:pPr>
      <w:r w:rsidRPr="003079D3">
        <w:rPr>
          <w:sz w:val="28"/>
          <w:szCs w:val="28"/>
        </w:rPr>
        <w:t>увеличению количества многоквартирных домов, в отношении общего имущества которых проведен капитальный ремонт;</w:t>
      </w:r>
    </w:p>
    <w:p w14:paraId="1A7144E6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развитию инженерной инфраструктуры муниципальных образований Манского района;</w:t>
      </w:r>
    </w:p>
    <w:p w14:paraId="066CDD50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создание условий для обеспечения энергосбережения и повышения энергетической эффективности в жилищном фонде;</w:t>
      </w:r>
    </w:p>
    <w:p w14:paraId="1972EA8E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развитие инициативы собственников помещений многоквартирных домов;</w:t>
      </w:r>
    </w:p>
    <w:p w14:paraId="689D0EAB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 xml:space="preserve">повышение правовой грамотности граждан по вопросам организации предоставления жилищно-коммунальных услуг;  </w:t>
      </w:r>
    </w:p>
    <w:p w14:paraId="6C48A217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создание условий для перехода на 100% оплату населением капитального ремонта многоквартирных домов;</w:t>
      </w:r>
    </w:p>
    <w:p w14:paraId="397F42BE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доступность информации о деятельности ЖКХ;</w:t>
      </w:r>
    </w:p>
    <w:p w14:paraId="62304C90" w14:textId="77777777" w:rsidR="0091021D" w:rsidRPr="0091021D" w:rsidRDefault="0091021D" w:rsidP="002248B5">
      <w:pPr>
        <w:ind w:firstLine="709"/>
        <w:rPr>
          <w:sz w:val="28"/>
          <w:szCs w:val="28"/>
        </w:rPr>
      </w:pPr>
      <w:r w:rsidRPr="0091021D">
        <w:rPr>
          <w:sz w:val="28"/>
          <w:szCs w:val="28"/>
        </w:rPr>
        <w:tab/>
        <w:t>установление обоснованных тарифов на коммунальные ресурсы;</w:t>
      </w:r>
    </w:p>
    <w:p w14:paraId="71F60C79" w14:textId="77777777" w:rsidR="0091021D" w:rsidRPr="0091021D" w:rsidRDefault="0091021D" w:rsidP="002248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21D">
        <w:rPr>
          <w:sz w:val="28"/>
          <w:szCs w:val="28"/>
        </w:rPr>
        <w:t>Все жители Манского района смогут воспользоваться результатами реализации планируемых мероприятий в случае исполнения подпрограммы.</w:t>
      </w:r>
    </w:p>
    <w:p w14:paraId="074967D6" w14:textId="77777777" w:rsidR="00A84E2B" w:rsidRDefault="00A84E2B" w:rsidP="00A84E2B">
      <w:pPr>
        <w:rPr>
          <w:rFonts w:eastAsia="Calibri"/>
          <w:sz w:val="28"/>
          <w:szCs w:val="28"/>
          <w:lang w:eastAsia="en-US"/>
        </w:rPr>
      </w:pPr>
    </w:p>
    <w:p w14:paraId="2621232F" w14:textId="77777777" w:rsidR="00E952DC" w:rsidRDefault="00E952DC" w:rsidP="00A84E2B">
      <w:pPr>
        <w:rPr>
          <w:rFonts w:eastAsia="Calibri"/>
          <w:sz w:val="28"/>
          <w:szCs w:val="28"/>
          <w:lang w:eastAsia="en-US"/>
        </w:rPr>
      </w:pPr>
    </w:p>
    <w:p w14:paraId="604F7C84" w14:textId="77777777" w:rsidR="008E0B67" w:rsidRPr="0052714A" w:rsidRDefault="008E0B67" w:rsidP="008E0B6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  <w:sectPr w:rsidR="008E0B67" w:rsidRPr="0052714A" w:rsidSect="00001843">
          <w:pgSz w:w="11906" w:h="16838"/>
          <w:pgMar w:top="1135" w:right="850" w:bottom="709" w:left="1701" w:header="708" w:footer="708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Директор МКУ «Служба Заказчика»                </w:t>
      </w:r>
      <w:r w:rsidR="00854418">
        <w:rPr>
          <w:rFonts w:eastAsia="Calibri"/>
          <w:sz w:val="28"/>
          <w:szCs w:val="28"/>
          <w:lang w:eastAsia="en-US"/>
        </w:rPr>
        <w:t xml:space="preserve">                       А.В. Андрюшкина</w:t>
      </w:r>
    </w:p>
    <w:p w14:paraId="6468C7DE" w14:textId="77777777" w:rsidR="00E952DC" w:rsidRPr="0052714A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52714A">
        <w:rPr>
          <w:rFonts w:eastAsia="Calibri"/>
          <w:lang w:eastAsia="en-US"/>
        </w:rPr>
        <w:lastRenderedPageBreak/>
        <w:t xml:space="preserve">Приложение </w:t>
      </w:r>
    </w:p>
    <w:p w14:paraId="22C8696A" w14:textId="77777777" w:rsidR="00E952DC" w:rsidRPr="0052714A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</w:t>
      </w:r>
      <w:r w:rsidRPr="0052714A">
        <w:rPr>
          <w:rFonts w:eastAsia="Calibri"/>
          <w:lang w:eastAsia="en-US"/>
        </w:rPr>
        <w:t xml:space="preserve"> Паспорт</w:t>
      </w:r>
      <w:r>
        <w:rPr>
          <w:rFonts w:eastAsia="Calibri"/>
          <w:lang w:eastAsia="en-US"/>
        </w:rPr>
        <w:t>у</w:t>
      </w:r>
      <w:r w:rsidRPr="0052714A">
        <w:rPr>
          <w:rFonts w:eastAsia="Calibri"/>
          <w:lang w:eastAsia="en-US"/>
        </w:rPr>
        <w:t xml:space="preserve"> муниципальной программы Манского района</w:t>
      </w:r>
    </w:p>
    <w:p w14:paraId="7D80D235" w14:textId="77777777" w:rsidR="00E952DC" w:rsidRPr="0052714A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52714A">
        <w:rPr>
          <w:rFonts w:eastAsia="Calibri"/>
          <w:lang w:eastAsia="en-US"/>
        </w:rPr>
        <w:t>Реформирование и модернизация жилищно-коммунального</w:t>
      </w:r>
    </w:p>
    <w:p w14:paraId="520D3F20" w14:textId="77777777" w:rsidR="00E952DC" w:rsidRPr="0052714A" w:rsidRDefault="00E952DC" w:rsidP="008C5A3A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sz w:val="28"/>
          <w:szCs w:val="28"/>
          <w:lang w:eastAsia="en-US"/>
        </w:rPr>
      </w:pPr>
      <w:r w:rsidRPr="0052714A">
        <w:rPr>
          <w:rFonts w:eastAsia="Calibri"/>
          <w:lang w:eastAsia="en-US"/>
        </w:rPr>
        <w:t>хозяйства  и повышение энергетической эффективности</w:t>
      </w:r>
      <w:r>
        <w:rPr>
          <w:rFonts w:eastAsia="Calibri"/>
          <w:lang w:eastAsia="en-US"/>
        </w:rPr>
        <w:t>»</w:t>
      </w:r>
    </w:p>
    <w:p w14:paraId="613BA2D6" w14:textId="77777777" w:rsidR="00E952DC" w:rsidRPr="009F2CAE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9F2CAE">
        <w:rPr>
          <w:rFonts w:eastAsia="Calibri"/>
          <w:sz w:val="28"/>
          <w:szCs w:val="28"/>
          <w:lang w:eastAsia="en-US"/>
        </w:rPr>
        <w:t>СВЕДЕНИЯ</w:t>
      </w:r>
    </w:p>
    <w:p w14:paraId="47E2E161" w14:textId="77777777" w:rsidR="00E952DC" w:rsidRPr="009F2CAE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9F2CAE">
        <w:rPr>
          <w:rFonts w:eastAsia="Calibri"/>
          <w:sz w:val="28"/>
          <w:szCs w:val="28"/>
          <w:lang w:eastAsia="en-US"/>
        </w:rPr>
        <w:t>о целевых индикаторах и показателях результативности муниципальной</w:t>
      </w:r>
    </w:p>
    <w:p w14:paraId="65ED26D2" w14:textId="77777777" w:rsidR="00E952DC" w:rsidRPr="009F2CAE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9F2CAE">
        <w:rPr>
          <w:rFonts w:eastAsia="Calibri"/>
          <w:sz w:val="28"/>
          <w:szCs w:val="28"/>
          <w:lang w:eastAsia="en-US"/>
        </w:rPr>
        <w:t>программы, подпрограмм муниципальной программы,</w:t>
      </w:r>
    </w:p>
    <w:p w14:paraId="55F7254C" w14:textId="77777777" w:rsidR="00E952DC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9F2CAE">
        <w:rPr>
          <w:rFonts w:eastAsia="Calibri"/>
          <w:sz w:val="28"/>
          <w:szCs w:val="28"/>
          <w:lang w:eastAsia="en-US"/>
        </w:rPr>
        <w:t>отдельных мероприятий и их значениях</w:t>
      </w:r>
    </w:p>
    <w:tbl>
      <w:tblPr>
        <w:tblW w:w="1552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2932"/>
        <w:gridCol w:w="1560"/>
        <w:gridCol w:w="1559"/>
        <w:gridCol w:w="1701"/>
        <w:gridCol w:w="1701"/>
        <w:gridCol w:w="1701"/>
        <w:gridCol w:w="1644"/>
        <w:gridCol w:w="1048"/>
        <w:gridCol w:w="1069"/>
      </w:tblGrid>
      <w:tr w:rsidR="00E952DC" w:rsidRPr="009F2CAE" w14:paraId="563D0603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EBABE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2EAE3E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F423B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 xml:space="preserve">Цели,   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  <w:t xml:space="preserve">задачи,  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  <w:t xml:space="preserve">показатели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DD1A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Единица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AF81A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 xml:space="preserve">Вес показателя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CC621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 xml:space="preserve">Источник 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99ACF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Отчетный финансо</w:t>
            </w:r>
            <w:r w:rsidRPr="009F2CAE">
              <w:rPr>
                <w:rFonts w:eastAsia="Calibri"/>
                <w:sz w:val="28"/>
                <w:szCs w:val="28"/>
                <w:lang w:eastAsia="en-US"/>
              </w:rPr>
              <w:t>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4C13B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Очередной финансовый год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5B997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DC8CB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</w:tr>
      <w:tr w:rsidR="00E952DC" w:rsidRPr="009F2CAE" w14:paraId="6B7543D6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7B13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8DE0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9B86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832A8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1BBE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1128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E9CD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0EC7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AFB4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9F2CAE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E952DC" w:rsidRPr="009F2CAE" w14:paraId="16408476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5278" w14:textId="77777777" w:rsidR="00E952DC" w:rsidRPr="009F2CAE" w:rsidRDefault="00E952DC" w:rsidP="00816CE6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ЦЕЛИ: 1. Развитие сетей коммунальной инфраструктуры за счет строительства новых, приведения действующей коммунальной инфраструктуры в соответствие со стандартами; ликвидация и реконструкция ветхих инженерных сетей, повышение их надежности;</w:t>
            </w:r>
            <w:r w:rsidR="00231F48">
              <w:rPr>
                <w:rFonts w:eastAsia="Calibri"/>
                <w:sz w:val="24"/>
                <w:szCs w:val="24"/>
                <w:lang w:eastAsia="en-US"/>
              </w:rPr>
              <w:t xml:space="preserve">           2</w:t>
            </w:r>
            <w:r w:rsidRPr="003F516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E952DC" w:rsidRPr="009F2CAE" w14:paraId="1012C564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658E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Задача 1. Развитие и модернизация объектов коммунальной инфраструктуры Манского района</w:t>
            </w:r>
          </w:p>
        </w:tc>
      </w:tr>
      <w:tr w:rsidR="00E952DC" w:rsidRPr="009F2CAE" w14:paraId="066D447C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47C6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Подпрограмма 1.«Развитие и модернизация объектов коммунальной инфраструктуры»</w:t>
            </w:r>
          </w:p>
        </w:tc>
      </w:tr>
      <w:tr w:rsidR="00E952DC" w:rsidRPr="009F2CAE" w14:paraId="6E3A4580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FC73" w14:textId="77777777" w:rsidR="00E952DC" w:rsidRPr="00A84D2E" w:rsidRDefault="00F11115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1.1.1</w:t>
            </w:r>
            <w:r w:rsidR="00E952D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927C" w14:textId="77777777" w:rsidR="00E952DC" w:rsidRPr="0018772C" w:rsidRDefault="009067CB" w:rsidP="00804BD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Снижение интегрального показателя аварийности инженерных сетей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5633" w14:textId="77777777" w:rsidR="00E952DC" w:rsidRPr="00A84D2E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8A05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8ABB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66477A">
              <w:rPr>
                <w:rFonts w:eastAsia="Calibri"/>
                <w:sz w:val="24"/>
                <w:szCs w:val="24"/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E227" w14:textId="77777777" w:rsidR="00E952DC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D12D" w14:textId="77777777" w:rsidR="00E952DC" w:rsidRPr="00A84D2E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917B" w14:textId="77777777" w:rsidR="00E952DC" w:rsidRPr="00A84D2E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BEFA" w14:textId="77777777" w:rsidR="00E952DC" w:rsidRPr="009F2CA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061C" w:rsidRPr="009F2CAE" w14:paraId="74463557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920AE" w14:textId="77777777" w:rsidR="00AF061C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A3AE" w14:textId="77777777" w:rsidR="00AF061C" w:rsidRPr="0018772C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1656" w14:textId="77777777" w:rsidR="00AF061C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D010" w14:textId="77777777" w:rsidR="00AF061C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C22A" w14:textId="77777777" w:rsidR="00AF061C" w:rsidRPr="0066477A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A29E" w14:textId="77777777" w:rsidR="00AF061C" w:rsidRDefault="00FC2B7B" w:rsidP="0096737F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6DAD" w14:textId="77777777" w:rsidR="00AF061C" w:rsidRPr="00A84D2E" w:rsidRDefault="00FC2B7B" w:rsidP="0096737F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5D70" w14:textId="77777777" w:rsidR="00AF061C" w:rsidRPr="00A84D2E" w:rsidRDefault="00FC2B7B" w:rsidP="0096737F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7787D" w14:textId="77777777" w:rsidR="00AF061C" w:rsidRPr="009F2CAE" w:rsidRDefault="00AF061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54B16" w:rsidRPr="009F2CAE" w14:paraId="21F75EAA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33F4" w14:textId="77777777" w:rsidR="00554B16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0076" w14:textId="77777777" w:rsidR="00AF4231" w:rsidRPr="0018772C" w:rsidRDefault="00AF4231" w:rsidP="00AF4231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Снижение потерь энергоресурсов </w:t>
            </w:r>
          </w:p>
          <w:p w14:paraId="1EDDB37E" w14:textId="77777777" w:rsidR="00554B16" w:rsidRPr="0018772C" w:rsidRDefault="00AF4231" w:rsidP="00AF4231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>в инженерных сетях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AFBB" w14:textId="77777777" w:rsidR="00554B16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734D" w14:textId="77777777" w:rsidR="00554B16" w:rsidRDefault="00554B16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06B2" w14:textId="77777777" w:rsidR="00554B16" w:rsidRPr="0066477A" w:rsidRDefault="00554B16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BD92" w14:textId="77777777" w:rsidR="00554B16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642BC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5AE4" w14:textId="77777777" w:rsidR="00554B16" w:rsidRDefault="00642BC7" w:rsidP="00FC2B7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C2B7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8FEF" w14:textId="77777777" w:rsidR="00554B16" w:rsidRPr="00A84D2E" w:rsidRDefault="00642BC7" w:rsidP="00FC2B7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C2B7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72A7" w14:textId="77777777" w:rsidR="00554B16" w:rsidRPr="009F2CAE" w:rsidRDefault="00554B16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4231" w:rsidRPr="009F2CAE" w14:paraId="62EEC6CF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6C1D" w14:textId="77777777" w:rsidR="00AF4231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1.1.3.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4B89" w14:textId="77777777" w:rsidR="00AF4231" w:rsidRPr="0018772C" w:rsidRDefault="00AF4231" w:rsidP="00AF4231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8772C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доли населения, обеспеченного питьевой водой, отвечающей требованиям безопасности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86AF" w14:textId="77777777" w:rsidR="00AF4231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BF18" w14:textId="77777777" w:rsidR="00AF4231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B531" w14:textId="77777777" w:rsidR="00AF4231" w:rsidRPr="0066477A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D87E" w14:textId="77777777" w:rsidR="00AF4231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1C62" w14:textId="77777777" w:rsidR="00AF4231" w:rsidRDefault="00FC2B7B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85,5</w:t>
            </w:r>
            <w:r w:rsidR="00642BC7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C7CD" w14:textId="77777777" w:rsidR="00AF4231" w:rsidRPr="00A84D2E" w:rsidRDefault="00642BC7" w:rsidP="00FC2B7B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85,</w:t>
            </w:r>
            <w:r w:rsidR="00FC2B7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C20A" w14:textId="77777777" w:rsidR="00AF4231" w:rsidRPr="009F2CAE" w:rsidRDefault="00AF4231" w:rsidP="00804BD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952DC" w:rsidRPr="009F2CAE" w14:paraId="2D44045B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D07B" w14:textId="77777777" w:rsidR="00E952DC" w:rsidRPr="001E4FED" w:rsidRDefault="00231F48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Задача 2</w:t>
            </w:r>
            <w:r w:rsidR="00E952DC" w:rsidRPr="001E4FED">
              <w:rPr>
                <w:rFonts w:eastAsia="Calibri"/>
                <w:sz w:val="24"/>
                <w:szCs w:val="24"/>
                <w:lang w:eastAsia="en-US"/>
              </w:rPr>
              <w:t>. Обеспечение реализации муниципальной программы</w:t>
            </w:r>
          </w:p>
        </w:tc>
      </w:tr>
      <w:tr w:rsidR="00E952DC" w:rsidRPr="009F2CAE" w14:paraId="1FD67620" w14:textId="77777777" w:rsidTr="00804BD2">
        <w:trPr>
          <w:gridAfter w:val="1"/>
          <w:wAfter w:w="1069" w:type="dxa"/>
          <w:cantSplit/>
          <w:trHeight w:val="254"/>
        </w:trPr>
        <w:tc>
          <w:tcPr>
            <w:tcW w:w="144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F2B3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. «Обеспечение реализации муниципальной программы»</w:t>
            </w:r>
          </w:p>
        </w:tc>
      </w:tr>
      <w:tr w:rsidR="00E952DC" w:rsidRPr="009F2CAE" w14:paraId="5136FD52" w14:textId="77777777" w:rsidTr="00804BD2">
        <w:trPr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6CD7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24F5" w14:textId="77777777" w:rsidR="00E952DC" w:rsidRPr="00A84D2E" w:rsidRDefault="00E952DC" w:rsidP="00B00E56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доведение доли исполненных бюджетных ассигнований, предусмотренных в муниципальной п</w:t>
            </w:r>
            <w:r w:rsidR="00594CEF">
              <w:rPr>
                <w:rFonts w:eastAsia="Calibri"/>
                <w:sz w:val="24"/>
                <w:szCs w:val="24"/>
                <w:lang w:eastAsia="en-US"/>
              </w:rPr>
              <w:t>одпрограмме до 95,4 % в 2020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B554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3327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3EA0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69B3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не менее 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CF3F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95,2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67D9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95,4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C002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</w:tcPr>
          <w:p w14:paraId="076BE4D9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2DC" w:rsidRPr="009F2CAE" w14:paraId="6E358620" w14:textId="77777777" w:rsidTr="00804BD2">
        <w:trPr>
          <w:cantSplit/>
          <w:trHeight w:val="254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1E3C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ind w:left="-70" w:right="-26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CFC5" w14:textId="77777777" w:rsidR="00E952DC" w:rsidRPr="00A84D2E" w:rsidRDefault="00E952DC" w:rsidP="00B00E56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доведение доли устраненных недостатков от общего числа выявленных при обследовании коммуна</w:t>
            </w:r>
            <w:r w:rsidR="00594CEF">
              <w:rPr>
                <w:rFonts w:eastAsia="Calibri"/>
                <w:sz w:val="24"/>
                <w:szCs w:val="24"/>
                <w:lang w:eastAsia="en-US"/>
              </w:rPr>
              <w:t>льной инфраструктуры 82  % в 2020</w:t>
            </w:r>
            <w:r w:rsidRPr="00A84D2E">
              <w:rPr>
                <w:rFonts w:eastAsia="Calibri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8897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E264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18DA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Отраслевой мониторинг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4D39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не менее 80,5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3802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не менее 81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7653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84D2E">
              <w:rPr>
                <w:rFonts w:eastAsia="Calibri"/>
                <w:sz w:val="24"/>
                <w:szCs w:val="24"/>
                <w:lang w:eastAsia="en-US"/>
              </w:rPr>
              <w:t>не менее 82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2092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</w:tcPr>
          <w:p w14:paraId="21F279C0" w14:textId="77777777" w:rsidR="00E952DC" w:rsidRPr="00A84D2E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16676F7D" w14:textId="77777777" w:rsidR="00E952DC" w:rsidRDefault="00E952DC" w:rsidP="00E952DC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Calibri"/>
          <w:sz w:val="28"/>
          <w:szCs w:val="28"/>
          <w:lang w:eastAsia="en-US"/>
        </w:rPr>
      </w:pPr>
    </w:p>
    <w:p w14:paraId="192CDD9D" w14:textId="77777777" w:rsidR="00E952DC" w:rsidRDefault="00E952DC" w:rsidP="00E952DC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Calibri"/>
          <w:sz w:val="28"/>
          <w:szCs w:val="28"/>
          <w:lang w:eastAsia="en-US"/>
        </w:rPr>
      </w:pPr>
    </w:p>
    <w:p w14:paraId="693E8349" w14:textId="77777777" w:rsidR="00E952DC" w:rsidRPr="004C3775" w:rsidRDefault="00594CEF" w:rsidP="00E952DC">
      <w:pPr>
        <w:overflowPunct w:val="0"/>
        <w:autoSpaceDE w:val="0"/>
        <w:autoSpaceDN w:val="0"/>
        <w:adjustRightInd w:val="0"/>
        <w:spacing w:before="40"/>
        <w:ind w:firstLine="426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512DFE">
        <w:rPr>
          <w:rFonts w:eastAsia="Calibri"/>
          <w:sz w:val="28"/>
          <w:szCs w:val="28"/>
          <w:lang w:eastAsia="en-US"/>
        </w:rPr>
        <w:t xml:space="preserve">  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Директор МКУ «Служба Заказчика»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А.В. Андрюшкина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</w:t>
      </w:r>
    </w:p>
    <w:p w14:paraId="1E3F6AA7" w14:textId="77777777" w:rsidR="008C5A3A" w:rsidRDefault="00594CEF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14:paraId="01EB4810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3A38348D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1944DB8C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01A73792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070B87E0" w14:textId="77777777" w:rsidR="006713A0" w:rsidRDefault="006713A0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606859D1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lastRenderedPageBreak/>
        <w:t>Приложение № 1</w:t>
      </w:r>
    </w:p>
    <w:p w14:paraId="1E4A8A2C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D75F28">
        <w:rPr>
          <w:rFonts w:eastAsia="Calibri"/>
          <w:lang w:eastAsia="en-US"/>
        </w:rPr>
        <w:t xml:space="preserve">к  </w:t>
      </w:r>
      <w:r w:rsidR="00FD0B41" w:rsidRPr="00D75F28">
        <w:rPr>
          <w:rFonts w:eastAsia="Calibri"/>
          <w:lang w:eastAsia="en-US"/>
        </w:rPr>
        <w:t>муниципальной программе</w:t>
      </w:r>
      <w:r w:rsidRPr="00087099">
        <w:rPr>
          <w:rFonts w:eastAsia="Calibri"/>
          <w:lang w:eastAsia="en-US"/>
        </w:rPr>
        <w:t xml:space="preserve"> Манского района</w:t>
      </w:r>
    </w:p>
    <w:p w14:paraId="2CA370AF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 xml:space="preserve"> «Реформирование и модернизация жилищно-коммунального </w:t>
      </w:r>
    </w:p>
    <w:p w14:paraId="1526B3FB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>хозяйства и повышение энергетической эффективности»</w:t>
      </w:r>
    </w:p>
    <w:p w14:paraId="08D365D3" w14:textId="77777777" w:rsidR="00E952DC" w:rsidRPr="00AE37EC" w:rsidRDefault="00E952DC" w:rsidP="00E952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37EC">
        <w:rPr>
          <w:sz w:val="28"/>
          <w:szCs w:val="28"/>
        </w:rPr>
        <w:t>ПЕРЕЧЕНЬ</w:t>
      </w:r>
    </w:p>
    <w:p w14:paraId="30F607A0" w14:textId="77777777" w:rsidR="00E952DC" w:rsidRPr="00AE37EC" w:rsidRDefault="00E952DC" w:rsidP="00E952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37EC">
        <w:rPr>
          <w:sz w:val="28"/>
          <w:szCs w:val="28"/>
        </w:rPr>
        <w:t>мероприятий подпрограмм и отдельных мероприятий</w:t>
      </w:r>
    </w:p>
    <w:p w14:paraId="698F52E6" w14:textId="77777777" w:rsidR="00E952DC" w:rsidRPr="00AE37EC" w:rsidRDefault="00E952DC" w:rsidP="00E952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14317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42"/>
        <w:gridCol w:w="1984"/>
        <w:gridCol w:w="1559"/>
        <w:gridCol w:w="1560"/>
        <w:gridCol w:w="1842"/>
        <w:gridCol w:w="1843"/>
        <w:gridCol w:w="2268"/>
      </w:tblGrid>
      <w:tr w:rsidR="00E952DC" w:rsidRPr="00AE37EC" w14:paraId="63C86050" w14:textId="77777777" w:rsidTr="00816CE6">
        <w:tc>
          <w:tcPr>
            <w:tcW w:w="426" w:type="dxa"/>
            <w:vMerge w:val="restart"/>
          </w:tcPr>
          <w:p w14:paraId="3A6C3039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N п/п</w:t>
            </w:r>
          </w:p>
        </w:tc>
        <w:tc>
          <w:tcPr>
            <w:tcW w:w="2835" w:type="dxa"/>
            <w:gridSpan w:val="2"/>
            <w:vMerge w:val="restart"/>
          </w:tcPr>
          <w:p w14:paraId="6382DF69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14:paraId="2EC19DC8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3119" w:type="dxa"/>
            <w:gridSpan w:val="2"/>
          </w:tcPr>
          <w:p w14:paraId="54CEC4F1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Срок</w:t>
            </w:r>
          </w:p>
        </w:tc>
        <w:tc>
          <w:tcPr>
            <w:tcW w:w="1842" w:type="dxa"/>
            <w:vMerge w:val="restart"/>
          </w:tcPr>
          <w:p w14:paraId="1B662FBD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1843" w:type="dxa"/>
            <w:vMerge w:val="restart"/>
          </w:tcPr>
          <w:p w14:paraId="3A422580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Последствия не</w:t>
            </w:r>
            <w:r>
              <w:rPr>
                <w:sz w:val="28"/>
                <w:szCs w:val="28"/>
              </w:rPr>
              <w:t xml:space="preserve"> </w:t>
            </w:r>
            <w:r w:rsidRPr="00AE37EC">
              <w:rPr>
                <w:sz w:val="28"/>
                <w:szCs w:val="28"/>
              </w:rPr>
              <w:t>реализации мероприятия</w:t>
            </w:r>
          </w:p>
        </w:tc>
        <w:tc>
          <w:tcPr>
            <w:tcW w:w="2268" w:type="dxa"/>
            <w:vMerge w:val="restart"/>
          </w:tcPr>
          <w:p w14:paraId="16A5700D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E952DC" w:rsidRPr="00AE37EC" w14:paraId="05BA3680" w14:textId="77777777" w:rsidTr="00816CE6">
        <w:tc>
          <w:tcPr>
            <w:tcW w:w="426" w:type="dxa"/>
            <w:vMerge/>
          </w:tcPr>
          <w:p w14:paraId="1923C2BE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14:paraId="0BF2B929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9B60DF7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842C626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60" w:type="dxa"/>
          </w:tcPr>
          <w:p w14:paraId="14B87EBE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842" w:type="dxa"/>
            <w:vMerge/>
          </w:tcPr>
          <w:p w14:paraId="04E2F7D3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24A00FE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C14D19D" w14:textId="77777777" w:rsidR="00E952DC" w:rsidRPr="00AE37EC" w:rsidRDefault="00E952DC" w:rsidP="00804BD2">
            <w:pPr>
              <w:rPr>
                <w:sz w:val="28"/>
                <w:szCs w:val="28"/>
              </w:rPr>
            </w:pPr>
          </w:p>
        </w:tc>
      </w:tr>
      <w:tr w:rsidR="00E952DC" w:rsidRPr="00AE37EC" w14:paraId="051226BA" w14:textId="77777777" w:rsidTr="00816CE6">
        <w:trPr>
          <w:trHeight w:val="271"/>
        </w:trPr>
        <w:tc>
          <w:tcPr>
            <w:tcW w:w="426" w:type="dxa"/>
          </w:tcPr>
          <w:p w14:paraId="53C98465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14:paraId="74E903DC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2A4601B7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5ABC8772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0DA50293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0E6072EF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2525F0C6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3B92AD61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37EC">
              <w:rPr>
                <w:sz w:val="28"/>
                <w:szCs w:val="28"/>
              </w:rPr>
              <w:t>8</w:t>
            </w:r>
          </w:p>
        </w:tc>
      </w:tr>
      <w:tr w:rsidR="00E952DC" w:rsidRPr="00AE37EC" w14:paraId="76FEBE33" w14:textId="77777777" w:rsidTr="00816CE6">
        <w:trPr>
          <w:trHeight w:val="21"/>
        </w:trPr>
        <w:tc>
          <w:tcPr>
            <w:tcW w:w="426" w:type="dxa"/>
          </w:tcPr>
          <w:p w14:paraId="246461CC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8"/>
          </w:tcPr>
          <w:p w14:paraId="3A0899BD" w14:textId="77777777" w:rsidR="00E952DC" w:rsidRPr="003F425A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425A">
              <w:rPr>
                <w:sz w:val="24"/>
                <w:szCs w:val="24"/>
              </w:rPr>
              <w:t>Программа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E952DC" w:rsidRPr="00AE37EC" w14:paraId="1BBAF9EC" w14:textId="77777777" w:rsidTr="00816CE6">
        <w:tc>
          <w:tcPr>
            <w:tcW w:w="426" w:type="dxa"/>
          </w:tcPr>
          <w:p w14:paraId="25D3A2DD" w14:textId="77777777" w:rsidR="00E952DC" w:rsidRPr="00AE37EC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8"/>
          </w:tcPr>
          <w:p w14:paraId="431BC756" w14:textId="77777777" w:rsidR="00E952DC" w:rsidRPr="003F425A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425A">
              <w:rPr>
                <w:sz w:val="24"/>
                <w:szCs w:val="24"/>
              </w:rPr>
              <w:t>Подпрограмма 1 «Развитие и модернизация объектов коммунальной инфраструктуры»</w:t>
            </w:r>
          </w:p>
        </w:tc>
      </w:tr>
      <w:tr w:rsidR="00E952DC" w:rsidRPr="003E2660" w14:paraId="2394D44B" w14:textId="77777777" w:rsidTr="00816CE6">
        <w:tc>
          <w:tcPr>
            <w:tcW w:w="426" w:type="dxa"/>
          </w:tcPr>
          <w:p w14:paraId="6F1297BE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7543907" w14:textId="77777777" w:rsidR="00E952DC" w:rsidRPr="003E2660" w:rsidRDefault="009B5A20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14:paraId="351C95B0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660">
              <w:rPr>
                <w:bCs/>
                <w:sz w:val="24"/>
                <w:szCs w:val="24"/>
              </w:rPr>
              <w:t xml:space="preserve">Субвенция бюджету Манского района на реализацию отдельных мер по обеспечению ограничения платы граждан </w:t>
            </w:r>
            <w:r w:rsidRPr="003E2660">
              <w:rPr>
                <w:bCs/>
                <w:sz w:val="24"/>
                <w:szCs w:val="24"/>
              </w:rPr>
              <w:br/>
              <w:t>за коммунальные услуги</w:t>
            </w:r>
          </w:p>
        </w:tc>
        <w:tc>
          <w:tcPr>
            <w:tcW w:w="2126" w:type="dxa"/>
            <w:gridSpan w:val="2"/>
          </w:tcPr>
          <w:p w14:paraId="24A75A1B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660">
              <w:rPr>
                <w:sz w:val="24"/>
                <w:szCs w:val="24"/>
              </w:rPr>
              <w:t>МКУ «Служба Заказчика»</w:t>
            </w:r>
          </w:p>
        </w:tc>
        <w:tc>
          <w:tcPr>
            <w:tcW w:w="1559" w:type="dxa"/>
          </w:tcPr>
          <w:p w14:paraId="43387721" w14:textId="77777777" w:rsidR="00E952DC" w:rsidRPr="003E2660" w:rsidRDefault="00594CEF" w:rsidP="00712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560" w:type="dxa"/>
          </w:tcPr>
          <w:p w14:paraId="683F051A" w14:textId="77777777" w:rsidR="00E952DC" w:rsidRPr="003E2660" w:rsidRDefault="00594CEF" w:rsidP="00712A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2" w:type="dxa"/>
          </w:tcPr>
          <w:p w14:paraId="54B3A7A9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безубыточная деятельность организаций жилищно-коммунального хозяйства Манского района</w:t>
            </w:r>
          </w:p>
        </w:tc>
        <w:tc>
          <w:tcPr>
            <w:tcW w:w="1843" w:type="dxa"/>
          </w:tcPr>
          <w:p w14:paraId="0B33E9D8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9EC913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2DC" w:rsidRPr="00AE37EC" w14:paraId="79CE9F90" w14:textId="77777777" w:rsidTr="00816CE6">
        <w:tc>
          <w:tcPr>
            <w:tcW w:w="426" w:type="dxa"/>
          </w:tcPr>
          <w:p w14:paraId="1FA0F46D" w14:textId="77777777" w:rsidR="00E952DC" w:rsidRPr="003E2660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891" w:type="dxa"/>
            <w:gridSpan w:val="8"/>
          </w:tcPr>
          <w:p w14:paraId="7CCDAF65" w14:textId="77777777" w:rsidR="00E952DC" w:rsidRPr="001E4FED" w:rsidRDefault="00E952DC" w:rsidP="00804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FED">
              <w:rPr>
                <w:sz w:val="24"/>
                <w:szCs w:val="24"/>
              </w:rPr>
              <w:t>Подпрограмма 4 «Обеспечение реализации муниципальной программы и прочие мероприятия»</w:t>
            </w:r>
          </w:p>
        </w:tc>
      </w:tr>
    </w:tbl>
    <w:p w14:paraId="06CC4A7B" w14:textId="77777777" w:rsidR="00693284" w:rsidRDefault="00693284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66520B33" w14:textId="77777777" w:rsidR="00D84CE9" w:rsidRDefault="00594CEF" w:rsidP="007618A0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Директор МКУ «Служба Заказчика»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                 </w:t>
      </w:r>
      <w:r>
        <w:rPr>
          <w:rFonts w:eastAsia="Calibri"/>
          <w:sz w:val="28"/>
          <w:szCs w:val="28"/>
          <w:lang w:eastAsia="en-US"/>
        </w:rPr>
        <w:t xml:space="preserve">А.В. Андрюшкина </w:t>
      </w:r>
      <w:r w:rsidR="00E952DC" w:rsidRPr="004C3775">
        <w:rPr>
          <w:rFonts w:eastAsia="Calibri"/>
          <w:sz w:val="28"/>
          <w:szCs w:val="28"/>
          <w:lang w:eastAsia="en-US"/>
        </w:rPr>
        <w:t xml:space="preserve"> </w:t>
      </w:r>
    </w:p>
    <w:p w14:paraId="74849E68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2</w:t>
      </w:r>
    </w:p>
    <w:p w14:paraId="1EBDF7CA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D75F28">
        <w:rPr>
          <w:rFonts w:eastAsia="Calibri"/>
          <w:lang w:eastAsia="en-US"/>
        </w:rPr>
        <w:t xml:space="preserve">к  </w:t>
      </w:r>
      <w:r w:rsidR="00FD0B41" w:rsidRPr="00D75F28">
        <w:rPr>
          <w:rFonts w:eastAsia="Calibri"/>
          <w:lang w:eastAsia="en-US"/>
        </w:rPr>
        <w:t>муниципальной программе</w:t>
      </w:r>
      <w:r w:rsidRPr="00087099">
        <w:rPr>
          <w:rFonts w:eastAsia="Calibri"/>
          <w:lang w:eastAsia="en-US"/>
        </w:rPr>
        <w:t xml:space="preserve"> Манского района</w:t>
      </w:r>
    </w:p>
    <w:p w14:paraId="78D7CB88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 xml:space="preserve"> «Реформирование и модернизация жилищно-коммунального </w:t>
      </w:r>
    </w:p>
    <w:p w14:paraId="09A827BB" w14:textId="77777777" w:rsidR="00E952DC" w:rsidRDefault="00E952DC" w:rsidP="008C5A3A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087099">
        <w:rPr>
          <w:rFonts w:eastAsia="Calibri"/>
          <w:lang w:eastAsia="en-US"/>
        </w:rPr>
        <w:t>хозяйства и повышени</w:t>
      </w:r>
      <w:r>
        <w:rPr>
          <w:rFonts w:eastAsia="Calibri"/>
          <w:lang w:eastAsia="en-US"/>
        </w:rPr>
        <w:t>е энергетической эффективности»</w:t>
      </w:r>
    </w:p>
    <w:p w14:paraId="1308E636" w14:textId="77777777" w:rsidR="00E952DC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14:paraId="57745EB6" w14:textId="77777777" w:rsidR="00F53665" w:rsidRPr="00F53665" w:rsidRDefault="00F53665" w:rsidP="00F53665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F53665">
        <w:rPr>
          <w:rFonts w:eastAsia="Calibri"/>
          <w:sz w:val="28"/>
          <w:szCs w:val="28"/>
          <w:lang w:eastAsia="en-US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p w14:paraId="266255B1" w14:textId="77777777" w:rsidR="00F53665" w:rsidRPr="00F53665" w:rsidRDefault="00F53665" w:rsidP="00F53665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835"/>
        <w:gridCol w:w="1843"/>
        <w:gridCol w:w="709"/>
        <w:gridCol w:w="693"/>
        <w:gridCol w:w="782"/>
        <w:gridCol w:w="587"/>
        <w:gridCol w:w="1340"/>
        <w:gridCol w:w="1275"/>
        <w:gridCol w:w="1276"/>
        <w:gridCol w:w="1418"/>
      </w:tblGrid>
      <w:tr w:rsidR="00F53665" w:rsidRPr="00F53665" w14:paraId="2C1E6164" w14:textId="77777777" w:rsidTr="004D6123">
        <w:trPr>
          <w:trHeight w:val="375"/>
        </w:trPr>
        <w:tc>
          <w:tcPr>
            <w:tcW w:w="1984" w:type="dxa"/>
            <w:vMerge w:val="restart"/>
            <w:shd w:val="clear" w:color="auto" w:fill="auto"/>
            <w:hideMark/>
          </w:tcPr>
          <w:p w14:paraId="257E3E85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7313846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Наименование программы, подпрограммы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3648CBF8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Наименование ГРБС</w:t>
            </w:r>
          </w:p>
        </w:tc>
        <w:tc>
          <w:tcPr>
            <w:tcW w:w="2771" w:type="dxa"/>
            <w:gridSpan w:val="4"/>
            <w:shd w:val="clear" w:color="auto" w:fill="auto"/>
            <w:noWrap/>
            <w:hideMark/>
          </w:tcPr>
          <w:p w14:paraId="21C5AA5C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09" w:type="dxa"/>
            <w:gridSpan w:val="4"/>
            <w:shd w:val="clear" w:color="auto" w:fill="auto"/>
            <w:noWrap/>
            <w:hideMark/>
          </w:tcPr>
          <w:p w14:paraId="372546EA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F53665" w:rsidRPr="00F53665" w14:paraId="6DD66498" w14:textId="77777777" w:rsidTr="004D6123">
        <w:trPr>
          <w:trHeight w:val="1185"/>
        </w:trPr>
        <w:tc>
          <w:tcPr>
            <w:tcW w:w="1984" w:type="dxa"/>
            <w:vMerge/>
            <w:shd w:val="clear" w:color="auto" w:fill="auto"/>
            <w:hideMark/>
          </w:tcPr>
          <w:p w14:paraId="248AFFC3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0382ABCB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470536F4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E1A0EED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693" w:type="dxa"/>
            <w:vMerge w:val="restart"/>
            <w:shd w:val="clear" w:color="auto" w:fill="auto"/>
            <w:hideMark/>
          </w:tcPr>
          <w:p w14:paraId="38BB5D3C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Рз Пр</w:t>
            </w:r>
          </w:p>
        </w:tc>
        <w:tc>
          <w:tcPr>
            <w:tcW w:w="782" w:type="dxa"/>
            <w:vMerge w:val="restart"/>
            <w:shd w:val="clear" w:color="auto" w:fill="auto"/>
            <w:hideMark/>
          </w:tcPr>
          <w:p w14:paraId="06F4970D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587" w:type="dxa"/>
            <w:vMerge w:val="restart"/>
            <w:shd w:val="clear" w:color="auto" w:fill="auto"/>
            <w:hideMark/>
          </w:tcPr>
          <w:p w14:paraId="70536F70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40" w:type="dxa"/>
            <w:shd w:val="clear" w:color="auto" w:fill="auto"/>
            <w:hideMark/>
          </w:tcPr>
          <w:p w14:paraId="4BE711D9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41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275" w:type="dxa"/>
            <w:shd w:val="clear" w:color="auto" w:fill="auto"/>
            <w:hideMark/>
          </w:tcPr>
          <w:p w14:paraId="7AA49CE7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276" w:type="dxa"/>
            <w:shd w:val="clear" w:color="auto" w:fill="auto"/>
            <w:hideMark/>
          </w:tcPr>
          <w:p w14:paraId="1824396A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Второй  год планового периода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40BB55C6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F53665" w:rsidRPr="00F53665" w14:paraId="57724360" w14:textId="77777777" w:rsidTr="004D6123">
        <w:trPr>
          <w:trHeight w:val="375"/>
        </w:trPr>
        <w:tc>
          <w:tcPr>
            <w:tcW w:w="1984" w:type="dxa"/>
            <w:vMerge/>
            <w:shd w:val="clear" w:color="auto" w:fill="auto"/>
            <w:hideMark/>
          </w:tcPr>
          <w:p w14:paraId="54DE08FD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650BAFCB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14:paraId="0C63EF71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70E57CB8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vMerge/>
            <w:shd w:val="clear" w:color="auto" w:fill="auto"/>
            <w:hideMark/>
          </w:tcPr>
          <w:p w14:paraId="2EEE814D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vMerge/>
            <w:shd w:val="clear" w:color="auto" w:fill="auto"/>
            <w:hideMark/>
          </w:tcPr>
          <w:p w14:paraId="0EE33487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vMerge/>
            <w:shd w:val="clear" w:color="auto" w:fill="auto"/>
            <w:hideMark/>
          </w:tcPr>
          <w:p w14:paraId="3D62D272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shd w:val="clear" w:color="auto" w:fill="auto"/>
            <w:noWrap/>
            <w:hideMark/>
          </w:tcPr>
          <w:p w14:paraId="13302A1F" w14:textId="77777777" w:rsidR="00F53665" w:rsidRPr="00F53665" w:rsidRDefault="001D4F22" w:rsidP="00D835B6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9CC9E69" w14:textId="77777777" w:rsidR="00F53665" w:rsidRPr="00F53665" w:rsidRDefault="00712AC0" w:rsidP="00D835B6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1D4F22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E5EFFE" w14:textId="77777777" w:rsidR="00F53665" w:rsidRPr="00F53665" w:rsidRDefault="00F53665" w:rsidP="00D835B6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712AC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D4F2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14:paraId="0534D8EA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3665" w:rsidRPr="00F53665" w14:paraId="24389F59" w14:textId="77777777" w:rsidTr="004D6123">
        <w:trPr>
          <w:trHeight w:val="285"/>
        </w:trPr>
        <w:tc>
          <w:tcPr>
            <w:tcW w:w="1984" w:type="dxa"/>
            <w:shd w:val="clear" w:color="auto" w:fill="auto"/>
            <w:noWrap/>
            <w:hideMark/>
          </w:tcPr>
          <w:p w14:paraId="558FA6D2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2FFA42E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4A1CAE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3AF9E2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53912632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14:paraId="027336DE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14:paraId="190C88F1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10EE3210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03563F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107ED6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7DEAA51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2F25CD" w:rsidRPr="00F53665" w14:paraId="4815CDC8" w14:textId="77777777" w:rsidTr="00076A4C">
        <w:trPr>
          <w:trHeight w:val="284"/>
        </w:trPr>
        <w:tc>
          <w:tcPr>
            <w:tcW w:w="1984" w:type="dxa"/>
            <w:vMerge w:val="restart"/>
            <w:shd w:val="clear" w:color="auto" w:fill="auto"/>
            <w:hideMark/>
          </w:tcPr>
          <w:p w14:paraId="2B45DC78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3227B7D8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843" w:type="dxa"/>
            <w:shd w:val="clear" w:color="auto" w:fill="auto"/>
            <w:hideMark/>
          </w:tcPr>
          <w:p w14:paraId="38C4A18D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noWrap/>
          </w:tcPr>
          <w:p w14:paraId="6A766E05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93" w:type="dxa"/>
            <w:shd w:val="clear" w:color="auto" w:fill="auto"/>
            <w:noWrap/>
          </w:tcPr>
          <w:p w14:paraId="5C67A0D0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ind w:left="-127" w:right="-98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82" w:type="dxa"/>
            <w:shd w:val="clear" w:color="auto" w:fill="auto"/>
            <w:noWrap/>
          </w:tcPr>
          <w:p w14:paraId="0E913417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14:paraId="738818BD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1340" w:type="dxa"/>
            <w:shd w:val="clear" w:color="auto" w:fill="FFFFFF" w:themeFill="background1"/>
            <w:hideMark/>
          </w:tcPr>
          <w:p w14:paraId="472A0851" w14:textId="77777777" w:rsidR="002F25CD" w:rsidRPr="00F53665" w:rsidRDefault="009B2BA7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45 000,70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328DD66E" w14:textId="77777777" w:rsidR="002F25CD" w:rsidRPr="00F53665" w:rsidRDefault="004D6123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43 848,10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6680CFC" w14:textId="77777777" w:rsidR="002F25CD" w:rsidRPr="00F53665" w:rsidRDefault="004D6123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43 848,10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60C6DCE9" w14:textId="77777777" w:rsidR="002F25CD" w:rsidRPr="00F53665" w:rsidRDefault="009B2BA7" w:rsidP="007928E2">
            <w:pPr>
              <w:overflowPunct w:val="0"/>
              <w:autoSpaceDE w:val="0"/>
              <w:autoSpaceDN w:val="0"/>
              <w:adjustRightInd w:val="0"/>
              <w:spacing w:before="40"/>
              <w:ind w:right="-31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132 6</w:t>
            </w:r>
            <w:r w:rsidR="00B82C2A">
              <w:rPr>
                <w:rFonts w:eastAsia="Calibri"/>
                <w:sz w:val="24"/>
                <w:szCs w:val="24"/>
                <w:lang w:eastAsia="en-US"/>
              </w:rPr>
              <w:t>96,90</w:t>
            </w:r>
            <w:r w:rsidR="002153B7" w:rsidRPr="00F53665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F53665" w:rsidRPr="00F53665" w14:paraId="15E59C12" w14:textId="77777777" w:rsidTr="00076A4C">
        <w:trPr>
          <w:trHeight w:val="583"/>
        </w:trPr>
        <w:tc>
          <w:tcPr>
            <w:tcW w:w="1984" w:type="dxa"/>
            <w:vMerge/>
            <w:shd w:val="clear" w:color="auto" w:fill="auto"/>
            <w:hideMark/>
          </w:tcPr>
          <w:p w14:paraId="07844428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7837657B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03D0D4F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hideMark/>
          </w:tcPr>
          <w:p w14:paraId="41343949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0B867818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14:paraId="40B9F906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14:paraId="39933FE2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hideMark/>
          </w:tcPr>
          <w:p w14:paraId="61069FBC" w14:textId="77777777" w:rsidR="00F53665" w:rsidRPr="00F53665" w:rsidRDefault="00F5366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562AD8F2" w14:textId="77777777" w:rsidR="00F53665" w:rsidRPr="00F53665" w:rsidRDefault="00F5366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4D19A19" w14:textId="77777777" w:rsidR="00F53665" w:rsidRPr="00F53665" w:rsidRDefault="00F5366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14:paraId="38119749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12AC0" w:rsidRPr="00F53665" w14:paraId="01F90C06" w14:textId="77777777" w:rsidTr="00076A4C">
        <w:trPr>
          <w:trHeight w:val="690"/>
        </w:trPr>
        <w:tc>
          <w:tcPr>
            <w:tcW w:w="1984" w:type="dxa"/>
            <w:vMerge/>
            <w:shd w:val="clear" w:color="auto" w:fill="auto"/>
          </w:tcPr>
          <w:p w14:paraId="24A11C22" w14:textId="77777777" w:rsidR="00712AC0" w:rsidRPr="00F53665" w:rsidRDefault="00712AC0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3C103AA" w14:textId="77777777" w:rsidR="00712AC0" w:rsidRPr="00F53665" w:rsidRDefault="00712AC0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EB67D41" w14:textId="77777777" w:rsidR="00712AC0" w:rsidRPr="00F53665" w:rsidRDefault="00712AC0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МКУ «Служба Заказчика»</w:t>
            </w:r>
          </w:p>
        </w:tc>
        <w:tc>
          <w:tcPr>
            <w:tcW w:w="709" w:type="dxa"/>
            <w:shd w:val="clear" w:color="auto" w:fill="auto"/>
          </w:tcPr>
          <w:p w14:paraId="29F0010E" w14:textId="77777777" w:rsidR="00712AC0" w:rsidRPr="00F53665" w:rsidRDefault="00712AC0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shd w:val="clear" w:color="auto" w:fill="auto"/>
            <w:noWrap/>
          </w:tcPr>
          <w:p w14:paraId="776532C6" w14:textId="77777777" w:rsidR="00712AC0" w:rsidRPr="00F53665" w:rsidRDefault="00712AC0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auto"/>
            <w:noWrap/>
          </w:tcPr>
          <w:p w14:paraId="0059DB15" w14:textId="77777777" w:rsidR="00712AC0" w:rsidRPr="00F53665" w:rsidRDefault="00712AC0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shd w:val="clear" w:color="auto" w:fill="auto"/>
            <w:noWrap/>
          </w:tcPr>
          <w:p w14:paraId="12365F91" w14:textId="77777777" w:rsidR="00712AC0" w:rsidRPr="00F53665" w:rsidRDefault="00712AC0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14:paraId="4AFCF43A" w14:textId="77777777" w:rsidR="00712AC0" w:rsidRPr="00F53665" w:rsidRDefault="009B2BA7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45 000,70</w:t>
            </w:r>
          </w:p>
        </w:tc>
        <w:tc>
          <w:tcPr>
            <w:tcW w:w="1275" w:type="dxa"/>
            <w:shd w:val="clear" w:color="auto" w:fill="FFFFFF" w:themeFill="background1"/>
          </w:tcPr>
          <w:p w14:paraId="65321FE7" w14:textId="77777777" w:rsidR="00712AC0" w:rsidRPr="00F53665" w:rsidRDefault="004D6123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43 848,10</w:t>
            </w:r>
          </w:p>
        </w:tc>
        <w:tc>
          <w:tcPr>
            <w:tcW w:w="1276" w:type="dxa"/>
            <w:shd w:val="clear" w:color="auto" w:fill="FFFFFF" w:themeFill="background1"/>
          </w:tcPr>
          <w:p w14:paraId="4EFED43B" w14:textId="77777777" w:rsidR="00712AC0" w:rsidRPr="00F53665" w:rsidRDefault="004D6123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43 848,10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2120CA2E" w14:textId="77777777" w:rsidR="00712AC0" w:rsidRPr="00F53665" w:rsidRDefault="009B2BA7" w:rsidP="002F25CD">
            <w:pPr>
              <w:overflowPunct w:val="0"/>
              <w:autoSpaceDE w:val="0"/>
              <w:autoSpaceDN w:val="0"/>
              <w:adjustRightInd w:val="0"/>
              <w:spacing w:before="40"/>
              <w:ind w:right="-31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132 6</w:t>
            </w:r>
            <w:r w:rsidR="00B82C2A">
              <w:rPr>
                <w:rFonts w:eastAsia="Calibri"/>
                <w:sz w:val="24"/>
                <w:szCs w:val="24"/>
                <w:lang w:eastAsia="en-US"/>
              </w:rPr>
              <w:t>96,90</w:t>
            </w:r>
            <w:r w:rsidR="00B82C2A" w:rsidRPr="00F53665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2F25CD" w:rsidRPr="00F53665" w14:paraId="280A6A0F" w14:textId="77777777" w:rsidTr="00076A4C">
        <w:trPr>
          <w:trHeight w:val="762"/>
        </w:trPr>
        <w:tc>
          <w:tcPr>
            <w:tcW w:w="1984" w:type="dxa"/>
            <w:vMerge w:val="restart"/>
            <w:shd w:val="clear" w:color="auto" w:fill="auto"/>
            <w:hideMark/>
          </w:tcPr>
          <w:p w14:paraId="4A4EF654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524CDE8A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«Развитие и модернизация объектов коммунальной инфраструктуры» </w:t>
            </w:r>
          </w:p>
        </w:tc>
        <w:tc>
          <w:tcPr>
            <w:tcW w:w="1843" w:type="dxa"/>
            <w:shd w:val="clear" w:color="auto" w:fill="auto"/>
            <w:hideMark/>
          </w:tcPr>
          <w:p w14:paraId="6A0245CC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3C9200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693" w:type="dxa"/>
            <w:shd w:val="clear" w:color="auto" w:fill="auto"/>
            <w:noWrap/>
            <w:hideMark/>
          </w:tcPr>
          <w:p w14:paraId="52BA039C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ind w:left="-108" w:right="-123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14:paraId="45294A05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587" w:type="dxa"/>
            <w:shd w:val="clear" w:color="auto" w:fill="auto"/>
            <w:noWrap/>
            <w:hideMark/>
          </w:tcPr>
          <w:p w14:paraId="5C096D31" w14:textId="77777777" w:rsidR="002F25CD" w:rsidRPr="00F53665" w:rsidRDefault="002F25C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1340" w:type="dxa"/>
            <w:shd w:val="clear" w:color="auto" w:fill="FFFFFF" w:themeFill="background1"/>
            <w:noWrap/>
            <w:hideMark/>
          </w:tcPr>
          <w:p w14:paraId="70AEE6A9" w14:textId="77777777" w:rsidR="002F25CD" w:rsidRPr="00F53665" w:rsidRDefault="009B2BA7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39 8</w:t>
            </w:r>
            <w:r w:rsidR="004D6123">
              <w:rPr>
                <w:rFonts w:eastAsia="Calibri"/>
                <w:sz w:val="24"/>
                <w:szCs w:val="24"/>
                <w:lang w:eastAsia="en-US"/>
              </w:rPr>
              <w:t>33,60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14:paraId="00D3D6E3" w14:textId="77777777" w:rsidR="002F25CD" w:rsidRPr="00F53665" w:rsidRDefault="004D6123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39 618,60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9E76EBF" w14:textId="77777777" w:rsidR="002F25CD" w:rsidRPr="00F53665" w:rsidRDefault="004D6123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39 618,60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1E907CA4" w14:textId="77777777" w:rsidR="002F25CD" w:rsidRPr="00F53665" w:rsidRDefault="009B2BA7" w:rsidP="002F25CD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cyan"/>
                <w:lang w:eastAsia="en-US"/>
              </w:rPr>
              <w:t>119 0</w:t>
            </w:r>
            <w:r w:rsidR="004D6123">
              <w:rPr>
                <w:rFonts w:eastAsia="Calibri"/>
                <w:sz w:val="24"/>
                <w:szCs w:val="24"/>
                <w:highlight w:val="cyan"/>
                <w:lang w:eastAsia="en-US"/>
              </w:rPr>
              <w:t>70,80</w:t>
            </w:r>
          </w:p>
        </w:tc>
      </w:tr>
      <w:tr w:rsidR="00F53665" w:rsidRPr="00F53665" w14:paraId="10059414" w14:textId="77777777" w:rsidTr="004D6123">
        <w:trPr>
          <w:trHeight w:val="897"/>
        </w:trPr>
        <w:tc>
          <w:tcPr>
            <w:tcW w:w="1984" w:type="dxa"/>
            <w:vMerge/>
            <w:shd w:val="clear" w:color="auto" w:fill="auto"/>
            <w:hideMark/>
          </w:tcPr>
          <w:p w14:paraId="32938A0E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6124154C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051F920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hideMark/>
          </w:tcPr>
          <w:p w14:paraId="23CF0569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14:paraId="580F5D3E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14:paraId="6078F408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14:paraId="1B36AEF3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shd w:val="clear" w:color="auto" w:fill="auto"/>
            <w:noWrap/>
            <w:hideMark/>
          </w:tcPr>
          <w:p w14:paraId="1BE2642A" w14:textId="77777777" w:rsidR="00F53665" w:rsidRPr="00F53665" w:rsidRDefault="00F5366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57296876" w14:textId="77777777" w:rsidR="00F53665" w:rsidRPr="00F53665" w:rsidRDefault="00F5366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6A996276" w14:textId="77777777" w:rsidR="00F53665" w:rsidRPr="00F53665" w:rsidRDefault="00F5366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196342C7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53665" w:rsidRPr="00F53665" w14:paraId="1968B84E" w14:textId="77777777" w:rsidTr="004D6123">
        <w:trPr>
          <w:trHeight w:val="75"/>
        </w:trPr>
        <w:tc>
          <w:tcPr>
            <w:tcW w:w="1984" w:type="dxa"/>
            <w:vMerge/>
            <w:shd w:val="clear" w:color="auto" w:fill="auto"/>
          </w:tcPr>
          <w:p w14:paraId="410E7731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2FF67EB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B428965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429DDE87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shd w:val="clear" w:color="auto" w:fill="auto"/>
          </w:tcPr>
          <w:p w14:paraId="3D6EBE2E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82" w:type="dxa"/>
            <w:shd w:val="clear" w:color="auto" w:fill="auto"/>
          </w:tcPr>
          <w:p w14:paraId="5C82BC15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7" w:type="dxa"/>
            <w:shd w:val="clear" w:color="auto" w:fill="auto"/>
          </w:tcPr>
          <w:p w14:paraId="1E765583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shd w:val="clear" w:color="auto" w:fill="auto"/>
            <w:noWrap/>
          </w:tcPr>
          <w:p w14:paraId="3CBB3AF0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75D0D370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74C701D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A75EF42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ind w:left="-122" w:right="-31"/>
              <w:jc w:val="right"/>
              <w:textAlignment w:val="baseline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</w:tr>
      <w:tr w:rsidR="00553061" w:rsidRPr="00F53665" w14:paraId="7854DEBC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61734F97" w14:textId="77777777" w:rsidR="00553061" w:rsidRPr="00F53665" w:rsidRDefault="00553061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FC14A18" w14:textId="77777777" w:rsidR="00553061" w:rsidRPr="00F53665" w:rsidRDefault="00553061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5444652" w14:textId="77777777" w:rsidR="00553061" w:rsidRPr="00F53665" w:rsidRDefault="00553061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МКУ «Служба Заказчика»</w:t>
            </w:r>
          </w:p>
          <w:p w14:paraId="374A9C32" w14:textId="77777777" w:rsidR="00553061" w:rsidRPr="00F53665" w:rsidRDefault="00553061" w:rsidP="00F536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</w:p>
          <w:p w14:paraId="4456ECED" w14:textId="77777777" w:rsidR="00553061" w:rsidRPr="00F53665" w:rsidRDefault="00553061" w:rsidP="00F5366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55CC13DE" w14:textId="77777777" w:rsidR="00553061" w:rsidRPr="00F53665" w:rsidRDefault="00553061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11230857" w14:textId="77777777" w:rsidR="00553061" w:rsidRPr="00F53665" w:rsidRDefault="00553061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782" w:type="dxa"/>
            <w:shd w:val="clear" w:color="auto" w:fill="auto"/>
          </w:tcPr>
          <w:p w14:paraId="0803992C" w14:textId="77777777" w:rsidR="00553061" w:rsidRPr="00F53665" w:rsidRDefault="00553061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0810075700</w:t>
            </w:r>
          </w:p>
        </w:tc>
        <w:tc>
          <w:tcPr>
            <w:tcW w:w="587" w:type="dxa"/>
            <w:shd w:val="clear" w:color="auto" w:fill="auto"/>
          </w:tcPr>
          <w:p w14:paraId="0D17DCDE" w14:textId="77777777" w:rsidR="00553061" w:rsidRPr="00F53665" w:rsidRDefault="00553061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14:paraId="6780E6BF" w14:textId="77777777" w:rsidR="00553061" w:rsidRPr="00F53665" w:rsidRDefault="009B2BA7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39 8</w:t>
            </w:r>
            <w:r w:rsidR="004D6123">
              <w:rPr>
                <w:rFonts w:eastAsia="Calibri"/>
                <w:sz w:val="24"/>
                <w:szCs w:val="24"/>
                <w:lang w:eastAsia="en-US"/>
              </w:rPr>
              <w:t>33,60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57210CC5" w14:textId="77777777" w:rsidR="00553061" w:rsidRPr="00F53665" w:rsidRDefault="004D6123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39 618,60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29F3C42C" w14:textId="77777777" w:rsidR="00553061" w:rsidRPr="00F53665" w:rsidRDefault="004D6123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39 618,60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07B9A753" w14:textId="77777777" w:rsidR="00553061" w:rsidRPr="00F53665" w:rsidRDefault="009B2BA7" w:rsidP="004D6123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cyan"/>
                <w:lang w:eastAsia="en-US"/>
              </w:rPr>
              <w:t>119 0</w:t>
            </w:r>
            <w:r w:rsidR="004D6123">
              <w:rPr>
                <w:rFonts w:eastAsia="Calibri"/>
                <w:sz w:val="24"/>
                <w:szCs w:val="24"/>
                <w:highlight w:val="cyan"/>
                <w:lang w:eastAsia="en-US"/>
              </w:rPr>
              <w:t>70,80</w:t>
            </w:r>
          </w:p>
        </w:tc>
      </w:tr>
      <w:tr w:rsidR="00F53665" w:rsidRPr="006F6946" w14:paraId="32FC5951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6AF1CC5A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3994DA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10484A" w14:textId="77777777" w:rsidR="00F53665" w:rsidRPr="00F53665" w:rsidRDefault="00F53665" w:rsidP="00F5366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8B1F13C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1D806709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782" w:type="dxa"/>
            <w:shd w:val="clear" w:color="auto" w:fill="auto"/>
          </w:tcPr>
          <w:p w14:paraId="61FD8EBF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0810075700</w:t>
            </w:r>
          </w:p>
        </w:tc>
        <w:tc>
          <w:tcPr>
            <w:tcW w:w="587" w:type="dxa"/>
            <w:shd w:val="clear" w:color="auto" w:fill="auto"/>
          </w:tcPr>
          <w:p w14:paraId="575A245B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14:paraId="38319146" w14:textId="77777777" w:rsidR="00F53665" w:rsidRPr="006F6946" w:rsidRDefault="00773EE6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39 618,6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609EF894" w14:textId="77777777" w:rsidR="00F53665" w:rsidRPr="006F6946" w:rsidRDefault="00773EE6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39 618,6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4DB330EA" w14:textId="77777777" w:rsidR="00F53665" w:rsidRPr="006F6946" w:rsidRDefault="00773EE6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39 618,6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6E68511B" w14:textId="77777777" w:rsidR="00F53665" w:rsidRPr="006F6946" w:rsidRDefault="00773EE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118 855,8</w:t>
            </w:r>
          </w:p>
        </w:tc>
      </w:tr>
      <w:tr w:rsidR="00995F9D" w:rsidRPr="006F6946" w14:paraId="40BC0D14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15FB5078" w14:textId="77777777" w:rsidR="00995F9D" w:rsidRPr="00F53665" w:rsidRDefault="00995F9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4ACF7A" w14:textId="77777777" w:rsidR="00995F9D" w:rsidRPr="00F53665" w:rsidRDefault="00995F9D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2066AE5" w14:textId="77777777" w:rsidR="00995F9D" w:rsidRPr="00F53665" w:rsidRDefault="00995F9D" w:rsidP="00F5366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4B3F7210" w14:textId="77777777" w:rsidR="00995F9D" w:rsidRPr="00F53665" w:rsidRDefault="00995F9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shd w:val="clear" w:color="auto" w:fill="auto"/>
          </w:tcPr>
          <w:p w14:paraId="5C07A35C" w14:textId="77777777" w:rsidR="00995F9D" w:rsidRPr="009F152C" w:rsidRDefault="00995F9D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782" w:type="dxa"/>
            <w:shd w:val="clear" w:color="auto" w:fill="auto"/>
          </w:tcPr>
          <w:p w14:paraId="2C12DF35" w14:textId="77777777" w:rsidR="00995F9D" w:rsidRPr="009F152C" w:rsidRDefault="00995F9D" w:rsidP="009B2BA7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="009B2BA7">
              <w:rPr>
                <w:rFonts w:eastAsia="Calibri"/>
                <w:sz w:val="24"/>
                <w:szCs w:val="24"/>
                <w:lang w:eastAsia="en-US"/>
              </w:rPr>
              <w:t>10067370</w:t>
            </w:r>
          </w:p>
        </w:tc>
        <w:tc>
          <w:tcPr>
            <w:tcW w:w="587" w:type="dxa"/>
            <w:shd w:val="clear" w:color="auto" w:fill="auto"/>
          </w:tcPr>
          <w:p w14:paraId="6B09C579" w14:textId="77777777" w:rsidR="00995F9D" w:rsidRPr="009F152C" w:rsidRDefault="00995F9D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14:paraId="70E9AF43" w14:textId="77777777" w:rsidR="00995F9D" w:rsidRPr="009F152C" w:rsidRDefault="009B2BA7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4FF5845E" w14:textId="77777777" w:rsidR="00995F9D" w:rsidRPr="009F152C" w:rsidRDefault="00773EE6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8E3DAB3" w14:textId="77777777" w:rsidR="00995F9D" w:rsidRPr="009F152C" w:rsidRDefault="00773EE6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7849C29E" w14:textId="77777777" w:rsidR="00995F9D" w:rsidRPr="009F152C" w:rsidRDefault="009B2BA7" w:rsidP="00F5366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200,00</w:t>
            </w:r>
          </w:p>
        </w:tc>
      </w:tr>
      <w:tr w:rsidR="00F53665" w:rsidRPr="00F53665" w14:paraId="7FD5F304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094E7E7A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356C95E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377D3B8" w14:textId="77777777" w:rsidR="00F53665" w:rsidRPr="00F53665" w:rsidRDefault="00F53665" w:rsidP="00F53665"/>
        </w:tc>
        <w:tc>
          <w:tcPr>
            <w:tcW w:w="709" w:type="dxa"/>
            <w:shd w:val="clear" w:color="auto" w:fill="auto"/>
          </w:tcPr>
          <w:p w14:paraId="37021901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66860910" w14:textId="77777777" w:rsidR="00F53665" w:rsidRPr="009F152C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82" w:type="dxa"/>
            <w:shd w:val="clear" w:color="auto" w:fill="auto"/>
          </w:tcPr>
          <w:p w14:paraId="3F169283" w14:textId="77777777" w:rsidR="00F53665" w:rsidRPr="009F152C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0810075710</w:t>
            </w:r>
          </w:p>
        </w:tc>
        <w:tc>
          <w:tcPr>
            <w:tcW w:w="587" w:type="dxa"/>
            <w:shd w:val="clear" w:color="auto" w:fill="auto"/>
          </w:tcPr>
          <w:p w14:paraId="5FFF946A" w14:textId="77777777" w:rsidR="00F53665" w:rsidRPr="009F152C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14:paraId="6AED84C4" w14:textId="77777777" w:rsidR="00F53665" w:rsidRPr="009F152C" w:rsidRDefault="009F152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A34DE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350B4060" w14:textId="77777777" w:rsidR="00F53665" w:rsidRPr="009F152C" w:rsidRDefault="009F152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A34DE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0BB16F61" w14:textId="77777777" w:rsidR="00F53665" w:rsidRPr="009F152C" w:rsidRDefault="009F152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A34DE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310AA12C" w14:textId="77777777" w:rsidR="00F53665" w:rsidRPr="009F152C" w:rsidRDefault="009F152C" w:rsidP="00F53665">
            <w:pPr>
              <w:overflowPunct w:val="0"/>
              <w:autoSpaceDE w:val="0"/>
              <w:autoSpaceDN w:val="0"/>
              <w:adjustRightInd w:val="0"/>
              <w:spacing w:before="40"/>
              <w:ind w:left="-122" w:right="-31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A34DE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F53665" w:rsidRPr="00F53665" w14:paraId="68F58700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4DD8DF15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3F30192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C9008D1" w14:textId="77777777" w:rsidR="00F53665" w:rsidRPr="00F53665" w:rsidRDefault="00F53665" w:rsidP="00F53665"/>
        </w:tc>
        <w:tc>
          <w:tcPr>
            <w:tcW w:w="709" w:type="dxa"/>
            <w:shd w:val="clear" w:color="auto" w:fill="auto"/>
          </w:tcPr>
          <w:p w14:paraId="6CAF1E67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152E4597" w14:textId="77777777" w:rsidR="00F53665" w:rsidRPr="009F152C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82" w:type="dxa"/>
            <w:shd w:val="clear" w:color="auto" w:fill="auto"/>
          </w:tcPr>
          <w:p w14:paraId="2B306230" w14:textId="77777777" w:rsidR="00F53665" w:rsidRPr="009F152C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08100</w:t>
            </w:r>
            <w:r w:rsidRPr="009F152C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9F152C">
              <w:rPr>
                <w:rFonts w:eastAsia="Calibri"/>
                <w:sz w:val="24"/>
                <w:szCs w:val="24"/>
                <w:lang w:eastAsia="en-US"/>
              </w:rPr>
              <w:t>5710</w:t>
            </w:r>
          </w:p>
        </w:tc>
        <w:tc>
          <w:tcPr>
            <w:tcW w:w="587" w:type="dxa"/>
            <w:shd w:val="clear" w:color="auto" w:fill="auto"/>
          </w:tcPr>
          <w:p w14:paraId="7A3384FB" w14:textId="77777777" w:rsidR="00F53665" w:rsidRPr="009F152C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1340" w:type="dxa"/>
            <w:shd w:val="clear" w:color="auto" w:fill="FFFFFF" w:themeFill="background1"/>
            <w:noWrap/>
          </w:tcPr>
          <w:p w14:paraId="25817E35" w14:textId="77777777" w:rsidR="00F53665" w:rsidRPr="009F152C" w:rsidRDefault="00773EE6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A088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928E2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73D375D1" w14:textId="77777777" w:rsidR="00F53665" w:rsidRPr="009F152C" w:rsidRDefault="00773EE6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A088A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25BC678" w14:textId="77777777" w:rsidR="00F53665" w:rsidRPr="009F152C" w:rsidRDefault="00773EE6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A088A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14:paraId="65D9A0AA" w14:textId="77777777" w:rsidR="00F53665" w:rsidRPr="009F152C" w:rsidRDefault="00773EE6" w:rsidP="00F53665">
            <w:pPr>
              <w:overflowPunct w:val="0"/>
              <w:autoSpaceDE w:val="0"/>
              <w:autoSpaceDN w:val="0"/>
              <w:adjustRightInd w:val="0"/>
              <w:spacing w:before="40"/>
              <w:ind w:left="-122" w:right="-31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142D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928E2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</w:tr>
      <w:tr w:rsidR="00476D9E" w:rsidRPr="00476D9E" w14:paraId="70168621" w14:textId="77777777" w:rsidTr="00076A4C">
        <w:trPr>
          <w:trHeight w:val="665"/>
        </w:trPr>
        <w:tc>
          <w:tcPr>
            <w:tcW w:w="1984" w:type="dxa"/>
            <w:vMerge w:val="restart"/>
            <w:shd w:val="clear" w:color="auto" w:fill="auto"/>
            <w:hideMark/>
          </w:tcPr>
          <w:p w14:paraId="2E4904C3" w14:textId="77777777" w:rsidR="00476D9E" w:rsidRPr="00F53665" w:rsidRDefault="00476D9E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Подпрограмма 4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424866AF" w14:textId="77777777" w:rsidR="00476D9E" w:rsidRPr="00F53665" w:rsidRDefault="00476D9E" w:rsidP="00F53665">
            <w:p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«Обеспечение реализации муниципальной программы</w:t>
            </w:r>
            <w:r w:rsidRPr="00F53665">
              <w:rPr>
                <w:sz w:val="24"/>
                <w:szCs w:val="24"/>
              </w:rPr>
              <w:t xml:space="preserve"> </w:t>
            </w: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и прочие мероприятия» </w:t>
            </w:r>
          </w:p>
        </w:tc>
        <w:tc>
          <w:tcPr>
            <w:tcW w:w="1843" w:type="dxa"/>
            <w:shd w:val="clear" w:color="auto" w:fill="auto"/>
            <w:hideMark/>
          </w:tcPr>
          <w:p w14:paraId="6E982A1A" w14:textId="77777777" w:rsidR="00476D9E" w:rsidRPr="00F53665" w:rsidRDefault="00476D9E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709" w:type="dxa"/>
            <w:shd w:val="clear" w:color="auto" w:fill="auto"/>
            <w:hideMark/>
          </w:tcPr>
          <w:p w14:paraId="5E94222D" w14:textId="77777777" w:rsidR="00476D9E" w:rsidRPr="00F53665" w:rsidRDefault="00476D9E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693" w:type="dxa"/>
            <w:shd w:val="clear" w:color="auto" w:fill="auto"/>
            <w:hideMark/>
          </w:tcPr>
          <w:p w14:paraId="73F00690" w14:textId="77777777" w:rsidR="00476D9E" w:rsidRPr="009F152C" w:rsidRDefault="00476D9E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782" w:type="dxa"/>
            <w:shd w:val="clear" w:color="auto" w:fill="auto"/>
            <w:hideMark/>
          </w:tcPr>
          <w:p w14:paraId="5A38C9EE" w14:textId="77777777" w:rsidR="00476D9E" w:rsidRPr="009F152C" w:rsidRDefault="00476D9E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587" w:type="dxa"/>
            <w:shd w:val="clear" w:color="auto" w:fill="auto"/>
            <w:hideMark/>
          </w:tcPr>
          <w:p w14:paraId="4FA7A6F9" w14:textId="77777777" w:rsidR="00476D9E" w:rsidRPr="009F152C" w:rsidRDefault="00476D9E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9F152C">
              <w:rPr>
                <w:rFonts w:eastAsia="Calibri"/>
                <w:sz w:val="24"/>
                <w:szCs w:val="24"/>
                <w:lang w:eastAsia="en-US"/>
              </w:rPr>
              <w:t> Х</w:t>
            </w:r>
          </w:p>
        </w:tc>
        <w:tc>
          <w:tcPr>
            <w:tcW w:w="1340" w:type="dxa"/>
            <w:shd w:val="clear" w:color="auto" w:fill="FFFFFF" w:themeFill="background1"/>
            <w:hideMark/>
          </w:tcPr>
          <w:p w14:paraId="6DBD6D6E" w14:textId="77777777" w:rsidR="00476D9E" w:rsidRPr="009F152C" w:rsidRDefault="00463CF5" w:rsidP="00773EE6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  <w:r w:rsidR="00B82C2A">
              <w:rPr>
                <w:rFonts w:eastAsia="Calibri"/>
                <w:color w:val="000000"/>
                <w:sz w:val="24"/>
                <w:szCs w:val="24"/>
                <w:lang w:eastAsia="en-US"/>
              </w:rPr>
              <w:t> 167,10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171C0009" w14:textId="77777777" w:rsidR="00476D9E" w:rsidRPr="009F152C" w:rsidRDefault="00773EE6" w:rsidP="00340E01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4 229,5</w:t>
            </w:r>
            <w:r w:rsidR="00A86532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83A227A" w14:textId="77777777" w:rsidR="00476D9E" w:rsidRPr="009F152C" w:rsidRDefault="00773EE6" w:rsidP="00340E01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4 229,5</w:t>
            </w:r>
            <w:r w:rsidR="00A86532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5949678E" w14:textId="77777777" w:rsidR="00476D9E" w:rsidRPr="009F152C" w:rsidRDefault="00B82C2A" w:rsidP="000B2563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13 626,10</w:t>
            </w:r>
          </w:p>
        </w:tc>
      </w:tr>
      <w:tr w:rsidR="00F53665" w:rsidRPr="00F53665" w14:paraId="5D57F480" w14:textId="77777777" w:rsidTr="00076A4C">
        <w:trPr>
          <w:trHeight w:val="513"/>
        </w:trPr>
        <w:tc>
          <w:tcPr>
            <w:tcW w:w="1984" w:type="dxa"/>
            <w:vMerge/>
            <w:shd w:val="clear" w:color="auto" w:fill="auto"/>
            <w:hideMark/>
          </w:tcPr>
          <w:p w14:paraId="2B248E22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14:paraId="346D88CB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9259070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hideMark/>
          </w:tcPr>
          <w:p w14:paraId="6122F778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3" w:type="dxa"/>
            <w:shd w:val="clear" w:color="auto" w:fill="auto"/>
            <w:hideMark/>
          </w:tcPr>
          <w:p w14:paraId="157CAE2F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14:paraId="6B32F0A7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14:paraId="1C471D9F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shd w:val="clear" w:color="auto" w:fill="FFFFFF" w:themeFill="background1"/>
            <w:hideMark/>
          </w:tcPr>
          <w:p w14:paraId="6F48266A" w14:textId="77777777" w:rsidR="00F53665" w:rsidRPr="00F53665" w:rsidRDefault="00F5366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3DF69F8D" w14:textId="77777777" w:rsidR="00F53665" w:rsidRPr="00F53665" w:rsidRDefault="00F5366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953C58E" w14:textId="77777777" w:rsidR="00F53665" w:rsidRPr="00F53665" w:rsidRDefault="00F5366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5DCEB08D" w14:textId="77777777" w:rsidR="00F53665" w:rsidRPr="00F53665" w:rsidRDefault="00F53665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476D9E" w:rsidRPr="00476D9E" w14:paraId="7862F8C5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124BC631" w14:textId="77777777" w:rsidR="00476D9E" w:rsidRPr="00F53665" w:rsidRDefault="00476D9E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FFF0AA8" w14:textId="77777777" w:rsidR="00476D9E" w:rsidRPr="00F53665" w:rsidRDefault="00476D9E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7648CC75" w14:textId="77777777" w:rsidR="00476D9E" w:rsidRPr="00F53665" w:rsidRDefault="00476D9E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МКУ «Служба Заказчика»</w:t>
            </w:r>
          </w:p>
          <w:p w14:paraId="61D8A767" w14:textId="77777777" w:rsidR="00476D9E" w:rsidRPr="00F53665" w:rsidRDefault="00476D9E" w:rsidP="00F5366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 xml:space="preserve">МКУ </w:t>
            </w:r>
          </w:p>
          <w:p w14:paraId="4F9B00D8" w14:textId="77777777" w:rsidR="00476D9E" w:rsidRPr="00F53665" w:rsidRDefault="00476D9E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87C43ED" w14:textId="77777777" w:rsidR="00476D9E" w:rsidRPr="00F53665" w:rsidRDefault="00476D9E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22468C54" w14:textId="77777777" w:rsidR="00476D9E" w:rsidRPr="00F53665" w:rsidRDefault="00476D9E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82" w:type="dxa"/>
            <w:shd w:val="clear" w:color="auto" w:fill="auto"/>
          </w:tcPr>
          <w:p w14:paraId="078232F5" w14:textId="77777777" w:rsidR="00476D9E" w:rsidRPr="00F53665" w:rsidRDefault="00476D9E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0840000650</w:t>
            </w:r>
          </w:p>
        </w:tc>
        <w:tc>
          <w:tcPr>
            <w:tcW w:w="587" w:type="dxa"/>
            <w:shd w:val="clear" w:color="auto" w:fill="auto"/>
          </w:tcPr>
          <w:p w14:paraId="28E99C93" w14:textId="77777777" w:rsidR="00476D9E" w:rsidRPr="00F53665" w:rsidRDefault="00476D9E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0" w:type="dxa"/>
            <w:shd w:val="clear" w:color="auto" w:fill="FFFFFF" w:themeFill="background1"/>
          </w:tcPr>
          <w:p w14:paraId="25287664" w14:textId="77777777" w:rsidR="00476D9E" w:rsidRPr="00712AC0" w:rsidRDefault="00773EE6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1 330,10</w:t>
            </w:r>
          </w:p>
        </w:tc>
        <w:tc>
          <w:tcPr>
            <w:tcW w:w="1275" w:type="dxa"/>
            <w:shd w:val="clear" w:color="auto" w:fill="FFFFFF" w:themeFill="background1"/>
          </w:tcPr>
          <w:p w14:paraId="1C529CA4" w14:textId="77777777" w:rsidR="00476D9E" w:rsidRDefault="00773EE6" w:rsidP="00340E01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1 330,10</w:t>
            </w:r>
          </w:p>
        </w:tc>
        <w:tc>
          <w:tcPr>
            <w:tcW w:w="1276" w:type="dxa"/>
            <w:shd w:val="clear" w:color="auto" w:fill="FFFFFF" w:themeFill="background1"/>
          </w:tcPr>
          <w:p w14:paraId="28500FE7" w14:textId="77777777" w:rsidR="00476D9E" w:rsidRDefault="00773EE6" w:rsidP="00340E01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1 330,10</w:t>
            </w:r>
          </w:p>
        </w:tc>
        <w:tc>
          <w:tcPr>
            <w:tcW w:w="1418" w:type="dxa"/>
            <w:shd w:val="clear" w:color="auto" w:fill="FFFFFF" w:themeFill="background1"/>
          </w:tcPr>
          <w:p w14:paraId="227EDFF8" w14:textId="77777777" w:rsidR="00476D9E" w:rsidRPr="00476D9E" w:rsidRDefault="00773EE6" w:rsidP="009F152C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3 990,30</w:t>
            </w:r>
          </w:p>
        </w:tc>
      </w:tr>
      <w:tr w:rsidR="006F6946" w:rsidRPr="00F53665" w14:paraId="38C8BD89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07EE88F1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084444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092FBFD2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7DE89F9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7F5FCF26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82" w:type="dxa"/>
            <w:shd w:val="clear" w:color="auto" w:fill="auto"/>
          </w:tcPr>
          <w:p w14:paraId="199ADFC4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0840000650</w:t>
            </w:r>
          </w:p>
        </w:tc>
        <w:tc>
          <w:tcPr>
            <w:tcW w:w="587" w:type="dxa"/>
            <w:shd w:val="clear" w:color="auto" w:fill="auto"/>
          </w:tcPr>
          <w:p w14:paraId="65871886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340" w:type="dxa"/>
            <w:shd w:val="clear" w:color="auto" w:fill="FFFFFF" w:themeFill="background1"/>
          </w:tcPr>
          <w:p w14:paraId="0AC4C0F9" w14:textId="77777777" w:rsidR="006F6946" w:rsidRPr="006F6946" w:rsidRDefault="00FA088A" w:rsidP="00CC7DF7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773EE6">
              <w:rPr>
                <w:rFonts w:eastAsia="Calibri"/>
                <w:color w:val="000000"/>
                <w:sz w:val="24"/>
                <w:szCs w:val="24"/>
                <w:lang w:eastAsia="en-US"/>
              </w:rPr>
              <w:t> 021,60</w:t>
            </w:r>
          </w:p>
        </w:tc>
        <w:tc>
          <w:tcPr>
            <w:tcW w:w="1275" w:type="dxa"/>
            <w:shd w:val="clear" w:color="auto" w:fill="FFFFFF" w:themeFill="background1"/>
          </w:tcPr>
          <w:p w14:paraId="392BC056" w14:textId="77777777" w:rsidR="006F6946" w:rsidRPr="006F6946" w:rsidRDefault="00773EE6" w:rsidP="00A34DE6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1 021,60</w:t>
            </w:r>
          </w:p>
        </w:tc>
        <w:tc>
          <w:tcPr>
            <w:tcW w:w="1276" w:type="dxa"/>
            <w:shd w:val="clear" w:color="auto" w:fill="FFFFFF" w:themeFill="background1"/>
          </w:tcPr>
          <w:p w14:paraId="5E7E7FB4" w14:textId="77777777" w:rsidR="006F6946" w:rsidRPr="006F6946" w:rsidRDefault="00773EE6" w:rsidP="00A34DE6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1 021,60</w:t>
            </w:r>
          </w:p>
        </w:tc>
        <w:tc>
          <w:tcPr>
            <w:tcW w:w="1418" w:type="dxa"/>
            <w:shd w:val="clear" w:color="auto" w:fill="FFFFFF" w:themeFill="background1"/>
          </w:tcPr>
          <w:p w14:paraId="35F5FBC6" w14:textId="77777777" w:rsidR="006F6946" w:rsidRPr="00712AC0" w:rsidRDefault="00A34DE6" w:rsidP="00773EE6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 w:rsidR="00773EE6">
              <w:rPr>
                <w:rFonts w:eastAsia="Calibri"/>
                <w:color w:val="000000"/>
                <w:sz w:val="24"/>
                <w:szCs w:val="24"/>
                <w:lang w:eastAsia="en-US"/>
              </w:rPr>
              <w:t> 064,8</w:t>
            </w:r>
            <w:r w:rsidR="00A86532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F6946" w:rsidRPr="00A71A9C" w14:paraId="5010619C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081C0C1C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70951C2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7B92532B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</w:pPr>
          </w:p>
        </w:tc>
        <w:tc>
          <w:tcPr>
            <w:tcW w:w="709" w:type="dxa"/>
            <w:shd w:val="clear" w:color="auto" w:fill="auto"/>
          </w:tcPr>
          <w:p w14:paraId="378D94B4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4D8E8F70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82" w:type="dxa"/>
            <w:shd w:val="clear" w:color="auto" w:fill="auto"/>
          </w:tcPr>
          <w:p w14:paraId="7121918D" w14:textId="77777777" w:rsidR="006F6946" w:rsidRPr="00F53665" w:rsidRDefault="006F6946" w:rsidP="00F53665">
            <w:r w:rsidRPr="00F53665">
              <w:rPr>
                <w:rFonts w:eastAsia="Calibri"/>
                <w:sz w:val="24"/>
                <w:szCs w:val="24"/>
                <w:lang w:eastAsia="en-US"/>
              </w:rPr>
              <w:t>0840000650</w:t>
            </w:r>
          </w:p>
        </w:tc>
        <w:tc>
          <w:tcPr>
            <w:tcW w:w="587" w:type="dxa"/>
            <w:shd w:val="clear" w:color="auto" w:fill="auto"/>
          </w:tcPr>
          <w:p w14:paraId="2FD9D492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340" w:type="dxa"/>
            <w:shd w:val="clear" w:color="auto" w:fill="FFFFFF" w:themeFill="background1"/>
          </w:tcPr>
          <w:p w14:paraId="52BCB2BD" w14:textId="77777777" w:rsidR="006F6946" w:rsidRPr="006F6946" w:rsidRDefault="00773EE6" w:rsidP="006F6946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308,50</w:t>
            </w:r>
          </w:p>
        </w:tc>
        <w:tc>
          <w:tcPr>
            <w:tcW w:w="1275" w:type="dxa"/>
            <w:shd w:val="clear" w:color="auto" w:fill="FFFFFF" w:themeFill="background1"/>
          </w:tcPr>
          <w:p w14:paraId="2C21E45D" w14:textId="77777777" w:rsidR="006F6946" w:rsidRPr="006F6946" w:rsidRDefault="00773EE6" w:rsidP="00A34DE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308,50</w:t>
            </w:r>
          </w:p>
        </w:tc>
        <w:tc>
          <w:tcPr>
            <w:tcW w:w="1276" w:type="dxa"/>
            <w:shd w:val="clear" w:color="auto" w:fill="FFFFFF" w:themeFill="background1"/>
          </w:tcPr>
          <w:p w14:paraId="2B428640" w14:textId="77777777" w:rsidR="006F6946" w:rsidRPr="006F6946" w:rsidRDefault="00773EE6" w:rsidP="00A34DE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308,50</w:t>
            </w:r>
          </w:p>
        </w:tc>
        <w:tc>
          <w:tcPr>
            <w:tcW w:w="1418" w:type="dxa"/>
            <w:shd w:val="clear" w:color="auto" w:fill="FFFFFF" w:themeFill="background1"/>
          </w:tcPr>
          <w:p w14:paraId="3224FD26" w14:textId="77777777" w:rsidR="006F6946" w:rsidRPr="00A71A9C" w:rsidRDefault="00773EE6" w:rsidP="00A71A9C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925,50</w:t>
            </w:r>
          </w:p>
        </w:tc>
      </w:tr>
      <w:tr w:rsidR="006F6946" w:rsidRPr="00F53665" w14:paraId="1C4FA8F0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1F7D9077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F1BE333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5BE7D752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</w:pPr>
          </w:p>
        </w:tc>
        <w:tc>
          <w:tcPr>
            <w:tcW w:w="709" w:type="dxa"/>
            <w:shd w:val="clear" w:color="auto" w:fill="auto"/>
          </w:tcPr>
          <w:p w14:paraId="683C3CAE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69F0BB85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82" w:type="dxa"/>
            <w:shd w:val="clear" w:color="auto" w:fill="auto"/>
          </w:tcPr>
          <w:p w14:paraId="5356D520" w14:textId="77777777" w:rsidR="006F6946" w:rsidRPr="00F53665" w:rsidRDefault="006F6946" w:rsidP="00F53665">
            <w:r w:rsidRPr="00F53665">
              <w:rPr>
                <w:rFonts w:eastAsia="Calibri"/>
                <w:sz w:val="24"/>
                <w:szCs w:val="24"/>
                <w:lang w:eastAsia="en-US"/>
              </w:rPr>
              <w:t>0840000650</w:t>
            </w:r>
          </w:p>
        </w:tc>
        <w:tc>
          <w:tcPr>
            <w:tcW w:w="587" w:type="dxa"/>
            <w:shd w:val="clear" w:color="auto" w:fill="auto"/>
          </w:tcPr>
          <w:p w14:paraId="453B1779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40" w:type="dxa"/>
            <w:shd w:val="clear" w:color="auto" w:fill="FFFFFF" w:themeFill="background1"/>
          </w:tcPr>
          <w:p w14:paraId="0700578D" w14:textId="77777777" w:rsidR="006F6946" w:rsidRPr="006F6946" w:rsidRDefault="00773EE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A088A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332B607D" w14:textId="77777777" w:rsidR="006F6946" w:rsidRPr="006F6946" w:rsidRDefault="00773EE6" w:rsidP="00A34DE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222171F4" w14:textId="77777777" w:rsidR="006F6946" w:rsidRPr="006F6946" w:rsidRDefault="00773EE6" w:rsidP="00A34DE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781D6F9C" w14:textId="77777777" w:rsidR="006F6946" w:rsidRPr="00712AC0" w:rsidRDefault="00773EE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6F6946" w:rsidRPr="00F53665" w14:paraId="7484A072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3710BD01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82FA396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76A36B42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656C4E6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79CCAA8E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82" w:type="dxa"/>
            <w:shd w:val="clear" w:color="auto" w:fill="auto"/>
          </w:tcPr>
          <w:p w14:paraId="3BB8054B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587" w:type="dxa"/>
            <w:shd w:val="clear" w:color="auto" w:fill="auto"/>
          </w:tcPr>
          <w:p w14:paraId="1DAFE3E4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0" w:type="dxa"/>
            <w:shd w:val="clear" w:color="auto" w:fill="FFFFFF" w:themeFill="background1"/>
          </w:tcPr>
          <w:p w14:paraId="7FC66CE7" w14:textId="77777777" w:rsidR="006F6946" w:rsidRPr="006F6946" w:rsidRDefault="00B82C2A" w:rsidP="000B2563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3 837,00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7A4CDA44" w14:textId="77777777" w:rsidR="006F6946" w:rsidRPr="00712AC0" w:rsidRDefault="00773EE6" w:rsidP="00EC4F6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2 899,40</w:t>
            </w:r>
          </w:p>
        </w:tc>
        <w:tc>
          <w:tcPr>
            <w:tcW w:w="1276" w:type="dxa"/>
            <w:shd w:val="clear" w:color="auto" w:fill="FFFFFF" w:themeFill="background1"/>
          </w:tcPr>
          <w:p w14:paraId="715E68BF" w14:textId="77777777" w:rsidR="006F6946" w:rsidRPr="00712AC0" w:rsidRDefault="00773EE6" w:rsidP="00EC4F63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2 899,40</w:t>
            </w:r>
          </w:p>
        </w:tc>
        <w:tc>
          <w:tcPr>
            <w:tcW w:w="1418" w:type="dxa"/>
            <w:shd w:val="clear" w:color="auto" w:fill="FFFFFF" w:themeFill="background1"/>
          </w:tcPr>
          <w:p w14:paraId="4DE565F1" w14:textId="77777777" w:rsidR="006F6946" w:rsidRPr="00712AC0" w:rsidRDefault="00B82C2A" w:rsidP="00BA2FEA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9 635,80</w:t>
            </w:r>
          </w:p>
        </w:tc>
      </w:tr>
      <w:tr w:rsidR="006F6946" w:rsidRPr="0041790F" w14:paraId="35D35F5E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1F0C23B6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FC2BEFB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5D25700F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048D73B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05759581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82" w:type="dxa"/>
            <w:shd w:val="clear" w:color="auto" w:fill="auto"/>
          </w:tcPr>
          <w:p w14:paraId="0AF529A5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587" w:type="dxa"/>
            <w:shd w:val="clear" w:color="auto" w:fill="auto"/>
          </w:tcPr>
          <w:p w14:paraId="7A4B4E21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  <w:p w14:paraId="360141EF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14:paraId="694B4C4E" w14:textId="77777777" w:rsidR="006F6946" w:rsidRPr="00712AC0" w:rsidRDefault="00773EE6" w:rsidP="00A34DE6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2 286,60</w:t>
            </w:r>
          </w:p>
        </w:tc>
        <w:tc>
          <w:tcPr>
            <w:tcW w:w="1275" w:type="dxa"/>
            <w:shd w:val="clear" w:color="auto" w:fill="FFFFFF" w:themeFill="background1"/>
          </w:tcPr>
          <w:p w14:paraId="08BB4E6A" w14:textId="77777777" w:rsidR="006F6946" w:rsidRDefault="00773EE6" w:rsidP="00A34DE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2 226,90</w:t>
            </w:r>
          </w:p>
        </w:tc>
        <w:tc>
          <w:tcPr>
            <w:tcW w:w="1276" w:type="dxa"/>
            <w:shd w:val="clear" w:color="auto" w:fill="FFFFFF" w:themeFill="background1"/>
          </w:tcPr>
          <w:p w14:paraId="14BBF893" w14:textId="77777777" w:rsidR="006F6946" w:rsidRDefault="00773EE6" w:rsidP="00A34DE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2 226,90</w:t>
            </w:r>
          </w:p>
        </w:tc>
        <w:tc>
          <w:tcPr>
            <w:tcW w:w="1418" w:type="dxa"/>
            <w:shd w:val="clear" w:color="auto" w:fill="FFFFFF" w:themeFill="background1"/>
          </w:tcPr>
          <w:p w14:paraId="0A3BDE7F" w14:textId="77777777" w:rsidR="006F6946" w:rsidRPr="0041790F" w:rsidRDefault="00773EE6" w:rsidP="00BA2FEA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6 740,40</w:t>
            </w:r>
          </w:p>
        </w:tc>
      </w:tr>
      <w:tr w:rsidR="006F6946" w:rsidRPr="00F53665" w14:paraId="5B2CA75C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08FE5997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20BFB16D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75066595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173EDCF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2776C83C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82" w:type="dxa"/>
            <w:shd w:val="clear" w:color="auto" w:fill="auto"/>
          </w:tcPr>
          <w:p w14:paraId="12EC7BD1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587" w:type="dxa"/>
            <w:shd w:val="clear" w:color="auto" w:fill="auto"/>
          </w:tcPr>
          <w:p w14:paraId="1556C87C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340" w:type="dxa"/>
            <w:shd w:val="clear" w:color="auto" w:fill="FFFFFF" w:themeFill="background1"/>
          </w:tcPr>
          <w:p w14:paraId="3D56026E" w14:textId="77777777" w:rsidR="006F6946" w:rsidRPr="00712AC0" w:rsidRDefault="00773EE6" w:rsidP="00C70002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690,60</w:t>
            </w:r>
          </w:p>
        </w:tc>
        <w:tc>
          <w:tcPr>
            <w:tcW w:w="1275" w:type="dxa"/>
            <w:shd w:val="clear" w:color="auto" w:fill="FFFFFF" w:themeFill="background1"/>
          </w:tcPr>
          <w:p w14:paraId="27A81772" w14:textId="77777777" w:rsidR="006F6946" w:rsidRDefault="00773EE6" w:rsidP="00A34DE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672,50</w:t>
            </w:r>
          </w:p>
        </w:tc>
        <w:tc>
          <w:tcPr>
            <w:tcW w:w="1276" w:type="dxa"/>
            <w:shd w:val="clear" w:color="auto" w:fill="FFFFFF" w:themeFill="background1"/>
          </w:tcPr>
          <w:p w14:paraId="76982FF3" w14:textId="77777777" w:rsidR="006F6946" w:rsidRDefault="00773EE6" w:rsidP="00A34DE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672,50</w:t>
            </w:r>
          </w:p>
        </w:tc>
        <w:tc>
          <w:tcPr>
            <w:tcW w:w="1418" w:type="dxa"/>
            <w:shd w:val="clear" w:color="auto" w:fill="FFFFFF" w:themeFill="background1"/>
          </w:tcPr>
          <w:p w14:paraId="47747EAE" w14:textId="77777777" w:rsidR="006F6946" w:rsidRPr="0041790F" w:rsidRDefault="00773EE6" w:rsidP="000B2563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2 035,6</w:t>
            </w:r>
          </w:p>
        </w:tc>
      </w:tr>
      <w:tr w:rsidR="006F6946" w:rsidRPr="00F53665" w14:paraId="21D2B91F" w14:textId="77777777" w:rsidTr="00076A4C">
        <w:trPr>
          <w:trHeight w:val="750"/>
        </w:trPr>
        <w:tc>
          <w:tcPr>
            <w:tcW w:w="1984" w:type="dxa"/>
            <w:vMerge/>
            <w:shd w:val="clear" w:color="auto" w:fill="auto"/>
          </w:tcPr>
          <w:p w14:paraId="5B1D5F91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0E83424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37250339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1F979C0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7AC07EA2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82" w:type="dxa"/>
            <w:shd w:val="clear" w:color="auto" w:fill="auto"/>
          </w:tcPr>
          <w:p w14:paraId="45C6FC6B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0840000670</w:t>
            </w:r>
          </w:p>
        </w:tc>
        <w:tc>
          <w:tcPr>
            <w:tcW w:w="587" w:type="dxa"/>
            <w:shd w:val="clear" w:color="auto" w:fill="auto"/>
          </w:tcPr>
          <w:p w14:paraId="7DCE808A" w14:textId="77777777" w:rsidR="006F6946" w:rsidRPr="00F53665" w:rsidRDefault="006F6946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F53665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340" w:type="dxa"/>
            <w:shd w:val="clear" w:color="auto" w:fill="FFFFFF" w:themeFill="background1"/>
          </w:tcPr>
          <w:p w14:paraId="76262F02" w14:textId="77777777" w:rsidR="006F6946" w:rsidRPr="000B2563" w:rsidRDefault="00773EE6" w:rsidP="006C07C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838,20</w:t>
            </w:r>
          </w:p>
        </w:tc>
        <w:tc>
          <w:tcPr>
            <w:tcW w:w="1275" w:type="dxa"/>
            <w:shd w:val="clear" w:color="auto" w:fill="FFFFFF" w:themeFill="background1"/>
          </w:tcPr>
          <w:p w14:paraId="31E649C0" w14:textId="77777777" w:rsidR="006F6946" w:rsidRPr="00EC4F63" w:rsidRDefault="00773EE6" w:rsidP="00A3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6AA8257C" w14:textId="77777777" w:rsidR="006F6946" w:rsidRPr="00EC4F63" w:rsidRDefault="00773EE6" w:rsidP="00A34DE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4FB304FA" w14:textId="77777777" w:rsidR="006F6946" w:rsidRPr="0041790F" w:rsidRDefault="00773EE6" w:rsidP="000B2563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838,20</w:t>
            </w:r>
          </w:p>
        </w:tc>
      </w:tr>
      <w:tr w:rsidR="00B82C2A" w:rsidRPr="00F53665" w14:paraId="04D67EE1" w14:textId="77777777" w:rsidTr="00076A4C">
        <w:trPr>
          <w:trHeight w:val="750"/>
        </w:trPr>
        <w:tc>
          <w:tcPr>
            <w:tcW w:w="1984" w:type="dxa"/>
            <w:shd w:val="clear" w:color="auto" w:fill="auto"/>
          </w:tcPr>
          <w:p w14:paraId="2C14ACFC" w14:textId="77777777" w:rsidR="00B82C2A" w:rsidRPr="00F53665" w:rsidRDefault="00B82C2A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303D0768" w14:textId="77777777" w:rsidR="00B82C2A" w:rsidRPr="00F53665" w:rsidRDefault="00B82C2A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051DBAD" w14:textId="77777777" w:rsidR="00B82C2A" w:rsidRPr="00F53665" w:rsidRDefault="00B82C2A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4F654CD8" w14:textId="77777777" w:rsidR="00B82C2A" w:rsidRPr="00F53665" w:rsidRDefault="00B82C2A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7C41E1DE" w14:textId="77777777" w:rsidR="00B82C2A" w:rsidRPr="00F53665" w:rsidRDefault="00B82C2A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82" w:type="dxa"/>
            <w:shd w:val="clear" w:color="auto" w:fill="auto"/>
          </w:tcPr>
          <w:p w14:paraId="0682F4F8" w14:textId="77777777" w:rsidR="00B82C2A" w:rsidRPr="00F53665" w:rsidRDefault="00B82C2A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0840010490</w:t>
            </w:r>
          </w:p>
        </w:tc>
        <w:tc>
          <w:tcPr>
            <w:tcW w:w="587" w:type="dxa"/>
            <w:shd w:val="clear" w:color="auto" w:fill="auto"/>
          </w:tcPr>
          <w:p w14:paraId="68FC702F" w14:textId="77777777" w:rsidR="00B82C2A" w:rsidRPr="00F53665" w:rsidRDefault="00B82C2A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340" w:type="dxa"/>
            <w:shd w:val="clear" w:color="auto" w:fill="FFFFFF" w:themeFill="background1"/>
          </w:tcPr>
          <w:p w14:paraId="3768ADB7" w14:textId="77777777" w:rsidR="00B82C2A" w:rsidRDefault="00B82C2A" w:rsidP="006C07C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16,60</w:t>
            </w:r>
          </w:p>
        </w:tc>
        <w:tc>
          <w:tcPr>
            <w:tcW w:w="1275" w:type="dxa"/>
            <w:shd w:val="clear" w:color="auto" w:fill="FFFFFF" w:themeFill="background1"/>
          </w:tcPr>
          <w:p w14:paraId="45DD1BDF" w14:textId="77777777" w:rsidR="00B82C2A" w:rsidRDefault="00B82C2A" w:rsidP="00A3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E832469" w14:textId="77777777" w:rsidR="00B82C2A" w:rsidRDefault="00B82C2A" w:rsidP="00A3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1818A74A" w14:textId="77777777" w:rsidR="00B82C2A" w:rsidRDefault="00B82C2A" w:rsidP="000B2563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16,60</w:t>
            </w:r>
          </w:p>
        </w:tc>
      </w:tr>
      <w:tr w:rsidR="00B82C2A" w:rsidRPr="00F53665" w14:paraId="1F53FDB7" w14:textId="77777777" w:rsidTr="00076A4C">
        <w:trPr>
          <w:trHeight w:val="750"/>
        </w:trPr>
        <w:tc>
          <w:tcPr>
            <w:tcW w:w="1984" w:type="dxa"/>
            <w:shd w:val="clear" w:color="auto" w:fill="auto"/>
          </w:tcPr>
          <w:p w14:paraId="33CE2BAC" w14:textId="77777777" w:rsidR="00B82C2A" w:rsidRPr="00F53665" w:rsidRDefault="00B82C2A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076E263A" w14:textId="77777777" w:rsidR="00B82C2A" w:rsidRPr="00F53665" w:rsidRDefault="00B82C2A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7BD3026" w14:textId="77777777" w:rsidR="00B82C2A" w:rsidRPr="00F53665" w:rsidRDefault="00B82C2A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FECFAAC" w14:textId="77777777" w:rsidR="00B82C2A" w:rsidRPr="00F53665" w:rsidRDefault="00B82C2A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693" w:type="dxa"/>
            <w:shd w:val="clear" w:color="auto" w:fill="auto"/>
          </w:tcPr>
          <w:p w14:paraId="61595C4B" w14:textId="77777777" w:rsidR="00B82C2A" w:rsidRPr="00F53665" w:rsidRDefault="00B82C2A" w:rsidP="00F53665">
            <w:pPr>
              <w:overflowPunct w:val="0"/>
              <w:autoSpaceDE w:val="0"/>
              <w:autoSpaceDN w:val="0"/>
              <w:adjustRightInd w:val="0"/>
              <w:spacing w:before="40"/>
              <w:ind w:right="-123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782" w:type="dxa"/>
            <w:shd w:val="clear" w:color="auto" w:fill="auto"/>
          </w:tcPr>
          <w:p w14:paraId="3C3691D9" w14:textId="77777777" w:rsidR="00B82C2A" w:rsidRPr="00F53665" w:rsidRDefault="00B82C2A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0840010490</w:t>
            </w:r>
          </w:p>
        </w:tc>
        <w:tc>
          <w:tcPr>
            <w:tcW w:w="587" w:type="dxa"/>
            <w:shd w:val="clear" w:color="auto" w:fill="auto"/>
          </w:tcPr>
          <w:p w14:paraId="1485FB31" w14:textId="77777777" w:rsidR="00B82C2A" w:rsidRPr="00F53665" w:rsidRDefault="00B82C2A" w:rsidP="00F5366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340" w:type="dxa"/>
            <w:shd w:val="clear" w:color="auto" w:fill="FFFFFF" w:themeFill="background1"/>
          </w:tcPr>
          <w:p w14:paraId="7302339B" w14:textId="77777777" w:rsidR="00B82C2A" w:rsidRDefault="00B82C2A" w:rsidP="006C07C4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275" w:type="dxa"/>
            <w:shd w:val="clear" w:color="auto" w:fill="FFFFFF" w:themeFill="background1"/>
          </w:tcPr>
          <w:p w14:paraId="3682B2FA" w14:textId="77777777" w:rsidR="00B82C2A" w:rsidRDefault="00B82C2A" w:rsidP="00A3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</w:tcPr>
          <w:p w14:paraId="4F18E96D" w14:textId="77777777" w:rsidR="00B82C2A" w:rsidRDefault="00B82C2A" w:rsidP="00A34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</w:tcPr>
          <w:p w14:paraId="09BFD4D1" w14:textId="77777777" w:rsidR="00B82C2A" w:rsidRDefault="00B82C2A" w:rsidP="000B2563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5,00</w:t>
            </w:r>
          </w:p>
        </w:tc>
      </w:tr>
    </w:tbl>
    <w:p w14:paraId="74391A43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14:paraId="4DB172CD" w14:textId="77777777" w:rsidR="00E952DC" w:rsidRDefault="00E952DC" w:rsidP="00463CF5">
      <w:pPr>
        <w:overflowPunct w:val="0"/>
        <w:autoSpaceDE w:val="0"/>
        <w:autoSpaceDN w:val="0"/>
        <w:adjustRightInd w:val="0"/>
        <w:spacing w:before="40"/>
        <w:ind w:left="567" w:right="-456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 xml:space="preserve">Директор МКУ «Служба Заказчика»                                              </w:t>
      </w:r>
      <w:r w:rsidR="00463CF5">
        <w:rPr>
          <w:rFonts w:eastAsia="Calibri"/>
          <w:sz w:val="28"/>
          <w:szCs w:val="28"/>
          <w:lang w:eastAsia="en-US"/>
        </w:rPr>
        <w:t xml:space="preserve">                                                                 </w:t>
      </w:r>
      <w:r w:rsidRPr="003E2660">
        <w:rPr>
          <w:rFonts w:eastAsia="Calibri"/>
          <w:sz w:val="28"/>
          <w:szCs w:val="28"/>
          <w:lang w:eastAsia="en-US"/>
        </w:rPr>
        <w:t xml:space="preserve"> </w:t>
      </w:r>
      <w:r w:rsidR="00463CF5">
        <w:rPr>
          <w:rFonts w:eastAsia="Calibri"/>
          <w:sz w:val="28"/>
          <w:szCs w:val="28"/>
          <w:lang w:eastAsia="en-US"/>
        </w:rPr>
        <w:t xml:space="preserve">А.В. Андрюшкина </w:t>
      </w:r>
    </w:p>
    <w:p w14:paraId="2B8E030F" w14:textId="77777777" w:rsidR="00AD1418" w:rsidRDefault="00AD1418" w:rsidP="00E62385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</w:p>
    <w:p w14:paraId="02180F19" w14:textId="77777777" w:rsidR="00CE0E00" w:rsidRDefault="00CE0E00" w:rsidP="00E62385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</w:p>
    <w:p w14:paraId="7007F1D8" w14:textId="77777777" w:rsidR="00CE0E00" w:rsidRDefault="00CE0E00" w:rsidP="00E62385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</w:p>
    <w:p w14:paraId="7BD5DB69" w14:textId="77777777" w:rsidR="00CE0E00" w:rsidRDefault="00CE0E00" w:rsidP="00E62385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</w:p>
    <w:p w14:paraId="564F4A4C" w14:textId="77777777" w:rsidR="00CE0E00" w:rsidRDefault="00CE0E00" w:rsidP="00E62385">
      <w:pPr>
        <w:overflowPunct w:val="0"/>
        <w:autoSpaceDE w:val="0"/>
        <w:autoSpaceDN w:val="0"/>
        <w:adjustRightInd w:val="0"/>
        <w:spacing w:before="40"/>
        <w:ind w:left="567"/>
        <w:textAlignment w:val="baseline"/>
        <w:rPr>
          <w:rFonts w:eastAsia="Calibri"/>
          <w:sz w:val="28"/>
          <w:szCs w:val="28"/>
          <w:lang w:eastAsia="en-US"/>
        </w:rPr>
      </w:pPr>
    </w:p>
    <w:p w14:paraId="3AE228E4" w14:textId="77777777" w:rsidR="00D858BA" w:rsidRDefault="00D858BA" w:rsidP="00ED74D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sz w:val="28"/>
          <w:szCs w:val="28"/>
          <w:lang w:eastAsia="en-US"/>
        </w:rPr>
      </w:pPr>
    </w:p>
    <w:p w14:paraId="11478028" w14:textId="77777777" w:rsidR="00ED74D7" w:rsidRDefault="00ED74D7" w:rsidP="00ED74D7">
      <w:pPr>
        <w:overflowPunct w:val="0"/>
        <w:autoSpaceDE w:val="0"/>
        <w:autoSpaceDN w:val="0"/>
        <w:adjustRightInd w:val="0"/>
        <w:spacing w:before="40"/>
        <w:textAlignment w:val="baseline"/>
        <w:rPr>
          <w:rFonts w:eastAsia="Calibri"/>
          <w:lang w:eastAsia="en-US"/>
        </w:rPr>
      </w:pPr>
    </w:p>
    <w:p w14:paraId="7F0C4363" w14:textId="77777777" w:rsidR="00693284" w:rsidRPr="003E2660" w:rsidRDefault="0069328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3E2660">
        <w:rPr>
          <w:rFonts w:eastAsia="Calibri"/>
          <w:lang w:eastAsia="en-US"/>
        </w:rPr>
        <w:t>Приложение № 3</w:t>
      </w:r>
    </w:p>
    <w:p w14:paraId="14822A66" w14:textId="77777777" w:rsidR="00693284" w:rsidRPr="003E2660" w:rsidRDefault="0069328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D75F28">
        <w:rPr>
          <w:rFonts w:eastAsia="Calibri"/>
          <w:lang w:eastAsia="en-US"/>
        </w:rPr>
        <w:t xml:space="preserve">к  </w:t>
      </w:r>
      <w:r w:rsidR="00FD0B41" w:rsidRPr="00D75F28">
        <w:rPr>
          <w:rFonts w:eastAsia="Calibri"/>
          <w:lang w:eastAsia="en-US"/>
        </w:rPr>
        <w:t>муниципальной программе</w:t>
      </w:r>
      <w:r w:rsidRPr="003E2660">
        <w:rPr>
          <w:rFonts w:eastAsia="Calibri"/>
          <w:lang w:eastAsia="en-US"/>
        </w:rPr>
        <w:t xml:space="preserve"> Манского района</w:t>
      </w:r>
    </w:p>
    <w:p w14:paraId="60A1413A" w14:textId="77777777" w:rsidR="00693284" w:rsidRPr="003E2660" w:rsidRDefault="0069328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3E2660">
        <w:rPr>
          <w:rFonts w:eastAsia="Calibri"/>
          <w:lang w:eastAsia="en-US"/>
        </w:rPr>
        <w:t xml:space="preserve"> «Реформирование и модернизация жилищно-коммунального </w:t>
      </w:r>
    </w:p>
    <w:p w14:paraId="2550346D" w14:textId="77777777" w:rsidR="00693284" w:rsidRPr="003E2660" w:rsidRDefault="00693284" w:rsidP="00693284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  <w:r w:rsidRPr="003E2660">
        <w:rPr>
          <w:rFonts w:eastAsia="Calibri"/>
          <w:lang w:eastAsia="en-US"/>
        </w:rPr>
        <w:t>хозяйства и повышение энергетической эффективности»</w:t>
      </w:r>
    </w:p>
    <w:p w14:paraId="10F7F1B9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right"/>
        <w:textAlignment w:val="baseline"/>
        <w:rPr>
          <w:rFonts w:eastAsia="Calibri"/>
          <w:lang w:eastAsia="en-US"/>
        </w:rPr>
      </w:pPr>
    </w:p>
    <w:p w14:paraId="1300FB8F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 xml:space="preserve">Ресурсное обеспечение и прогнозная оценка расходов на реализацию целей муниципальной программы </w:t>
      </w:r>
    </w:p>
    <w:p w14:paraId="27BF5D04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>Манского района с учетом источников финансирования, в том числе по уровням бюджетной системы</w:t>
      </w:r>
    </w:p>
    <w:tbl>
      <w:tblPr>
        <w:tblW w:w="144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3869"/>
        <w:gridCol w:w="3041"/>
        <w:gridCol w:w="1423"/>
        <w:gridCol w:w="1419"/>
        <w:gridCol w:w="1275"/>
        <w:gridCol w:w="1515"/>
      </w:tblGrid>
      <w:tr w:rsidR="00E952DC" w:rsidRPr="003E2660" w14:paraId="7101C816" w14:textId="77777777" w:rsidTr="00312C05">
        <w:trPr>
          <w:trHeight w:val="375"/>
        </w:trPr>
        <w:tc>
          <w:tcPr>
            <w:tcW w:w="1873" w:type="dxa"/>
            <w:vMerge w:val="restart"/>
            <w:shd w:val="clear" w:color="auto" w:fill="auto"/>
            <w:hideMark/>
          </w:tcPr>
          <w:p w14:paraId="7360218A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 xml:space="preserve">Статус </w:t>
            </w:r>
          </w:p>
        </w:tc>
        <w:tc>
          <w:tcPr>
            <w:tcW w:w="3869" w:type="dxa"/>
            <w:vMerge w:val="restart"/>
            <w:shd w:val="clear" w:color="auto" w:fill="auto"/>
            <w:hideMark/>
          </w:tcPr>
          <w:p w14:paraId="49F3A916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041" w:type="dxa"/>
            <w:vMerge w:val="restart"/>
            <w:shd w:val="clear" w:color="auto" w:fill="auto"/>
            <w:hideMark/>
          </w:tcPr>
          <w:p w14:paraId="23AA97DF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5632" w:type="dxa"/>
            <w:gridSpan w:val="4"/>
            <w:shd w:val="clear" w:color="auto" w:fill="auto"/>
            <w:noWrap/>
            <w:hideMark/>
          </w:tcPr>
          <w:p w14:paraId="6291088C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Оценка расходов (тыс. руб.), годы</w:t>
            </w:r>
          </w:p>
        </w:tc>
      </w:tr>
      <w:tr w:rsidR="00E952DC" w:rsidRPr="003E2660" w14:paraId="744CAD8E" w14:textId="77777777" w:rsidTr="00A86532">
        <w:trPr>
          <w:trHeight w:val="1650"/>
        </w:trPr>
        <w:tc>
          <w:tcPr>
            <w:tcW w:w="1873" w:type="dxa"/>
            <w:vMerge/>
            <w:shd w:val="clear" w:color="auto" w:fill="auto"/>
            <w:hideMark/>
          </w:tcPr>
          <w:p w14:paraId="6C65DD0A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1ADDBBF3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vMerge/>
            <w:shd w:val="clear" w:color="auto" w:fill="auto"/>
            <w:hideMark/>
          </w:tcPr>
          <w:p w14:paraId="478021BC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shd w:val="clear" w:color="auto" w:fill="auto"/>
            <w:hideMark/>
          </w:tcPr>
          <w:p w14:paraId="199AF594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1419" w:type="dxa"/>
            <w:shd w:val="clear" w:color="auto" w:fill="auto"/>
            <w:hideMark/>
          </w:tcPr>
          <w:p w14:paraId="68CBDECB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hideMark/>
          </w:tcPr>
          <w:p w14:paraId="702EFC24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Второй  год планового периода</w:t>
            </w:r>
          </w:p>
        </w:tc>
        <w:tc>
          <w:tcPr>
            <w:tcW w:w="1515" w:type="dxa"/>
            <w:vMerge w:val="restart"/>
            <w:shd w:val="clear" w:color="auto" w:fill="auto"/>
            <w:hideMark/>
          </w:tcPr>
          <w:p w14:paraId="558BEE95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Итого на период</w:t>
            </w:r>
          </w:p>
        </w:tc>
      </w:tr>
      <w:tr w:rsidR="00E952DC" w:rsidRPr="003E2660" w14:paraId="6A6E69B1" w14:textId="77777777" w:rsidTr="00A86532">
        <w:trPr>
          <w:trHeight w:val="375"/>
        </w:trPr>
        <w:tc>
          <w:tcPr>
            <w:tcW w:w="1873" w:type="dxa"/>
            <w:vMerge/>
            <w:shd w:val="clear" w:color="auto" w:fill="auto"/>
            <w:hideMark/>
          </w:tcPr>
          <w:p w14:paraId="3CAB2236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0C4C54C0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vMerge/>
            <w:shd w:val="clear" w:color="auto" w:fill="auto"/>
            <w:hideMark/>
          </w:tcPr>
          <w:p w14:paraId="675C0923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shd w:val="clear" w:color="auto" w:fill="auto"/>
            <w:noWrap/>
            <w:hideMark/>
          </w:tcPr>
          <w:p w14:paraId="50D7772E" w14:textId="77777777" w:rsidR="00E952DC" w:rsidRPr="003E2660" w:rsidRDefault="007320A0" w:rsidP="00D835B6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7503F607" w14:textId="77777777" w:rsidR="00E952DC" w:rsidRPr="003E2660" w:rsidRDefault="00712AC0" w:rsidP="00D835B6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7320A0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34024DF9" w14:textId="77777777" w:rsidR="00E952DC" w:rsidRPr="003E2660" w:rsidRDefault="00712AC0" w:rsidP="00D835B6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7320A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5" w:type="dxa"/>
            <w:vMerge/>
            <w:shd w:val="clear" w:color="auto" w:fill="auto"/>
            <w:hideMark/>
          </w:tcPr>
          <w:p w14:paraId="577624CB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2DC" w:rsidRPr="003E2660" w14:paraId="3E32AA4B" w14:textId="77777777" w:rsidTr="00A86532">
        <w:trPr>
          <w:trHeight w:val="285"/>
        </w:trPr>
        <w:tc>
          <w:tcPr>
            <w:tcW w:w="1873" w:type="dxa"/>
            <w:shd w:val="clear" w:color="auto" w:fill="auto"/>
            <w:noWrap/>
            <w:hideMark/>
          </w:tcPr>
          <w:p w14:paraId="28D9A55C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9" w:type="dxa"/>
            <w:shd w:val="clear" w:color="auto" w:fill="auto"/>
            <w:noWrap/>
            <w:hideMark/>
          </w:tcPr>
          <w:p w14:paraId="40A99024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41" w:type="dxa"/>
            <w:shd w:val="clear" w:color="auto" w:fill="auto"/>
            <w:noWrap/>
            <w:hideMark/>
          </w:tcPr>
          <w:p w14:paraId="440B8720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14:paraId="094BAC7F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14:paraId="37253DC2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ABF091B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5" w:type="dxa"/>
            <w:shd w:val="clear" w:color="auto" w:fill="auto"/>
            <w:noWrap/>
            <w:hideMark/>
          </w:tcPr>
          <w:p w14:paraId="7DCD0B2D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2F25CD" w:rsidRPr="003E2660" w14:paraId="75C499E7" w14:textId="77777777" w:rsidTr="00076A4C">
        <w:trPr>
          <w:trHeight w:val="450"/>
        </w:trPr>
        <w:tc>
          <w:tcPr>
            <w:tcW w:w="1873" w:type="dxa"/>
            <w:vMerge w:val="restart"/>
            <w:shd w:val="clear" w:color="auto" w:fill="auto"/>
            <w:hideMark/>
          </w:tcPr>
          <w:p w14:paraId="38BBDD48" w14:textId="77777777" w:rsidR="002F25CD" w:rsidRPr="003E2660" w:rsidRDefault="002F25CD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3869" w:type="dxa"/>
            <w:vMerge w:val="restart"/>
            <w:shd w:val="clear" w:color="auto" w:fill="auto"/>
            <w:hideMark/>
          </w:tcPr>
          <w:p w14:paraId="1A24EB6D" w14:textId="77777777" w:rsidR="002F25CD" w:rsidRPr="003E2660" w:rsidRDefault="002F25CD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041" w:type="dxa"/>
            <w:shd w:val="clear" w:color="auto" w:fill="auto"/>
            <w:hideMark/>
          </w:tcPr>
          <w:p w14:paraId="15686707" w14:textId="77777777" w:rsidR="002F25CD" w:rsidRPr="003E2660" w:rsidRDefault="002F25CD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23" w:type="dxa"/>
            <w:shd w:val="clear" w:color="auto" w:fill="FFFFFF" w:themeFill="background1"/>
            <w:hideMark/>
          </w:tcPr>
          <w:p w14:paraId="61453462" w14:textId="77777777" w:rsidR="002F25CD" w:rsidRPr="00F53665" w:rsidRDefault="009B2BA7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45 000,70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14:paraId="36F78053" w14:textId="77777777" w:rsidR="002F25CD" w:rsidRPr="00F53665" w:rsidRDefault="00A86532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43 848,10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5002B922" w14:textId="77777777" w:rsidR="002F25CD" w:rsidRPr="00F53665" w:rsidRDefault="00A86532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43 848,10</w:t>
            </w:r>
          </w:p>
        </w:tc>
        <w:tc>
          <w:tcPr>
            <w:tcW w:w="1515" w:type="dxa"/>
            <w:shd w:val="clear" w:color="auto" w:fill="FFFFFF" w:themeFill="background1"/>
            <w:noWrap/>
            <w:hideMark/>
          </w:tcPr>
          <w:p w14:paraId="1385240C" w14:textId="77777777" w:rsidR="002F25CD" w:rsidRPr="00F53665" w:rsidRDefault="009B2BA7" w:rsidP="002F25CD">
            <w:pPr>
              <w:overflowPunct w:val="0"/>
              <w:autoSpaceDE w:val="0"/>
              <w:autoSpaceDN w:val="0"/>
              <w:adjustRightInd w:val="0"/>
              <w:spacing w:before="40"/>
              <w:ind w:right="-31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132 6</w:t>
            </w:r>
            <w:r w:rsidR="00B82C2A">
              <w:rPr>
                <w:rFonts w:eastAsia="Calibri"/>
                <w:sz w:val="24"/>
                <w:szCs w:val="24"/>
                <w:lang w:eastAsia="en-US"/>
              </w:rPr>
              <w:t>96,90</w:t>
            </w:r>
          </w:p>
        </w:tc>
      </w:tr>
      <w:tr w:rsidR="00E952DC" w:rsidRPr="003E2660" w14:paraId="5B4AA3A8" w14:textId="77777777" w:rsidTr="00076A4C">
        <w:trPr>
          <w:trHeight w:val="375"/>
        </w:trPr>
        <w:tc>
          <w:tcPr>
            <w:tcW w:w="1873" w:type="dxa"/>
            <w:vMerge/>
            <w:shd w:val="clear" w:color="auto" w:fill="auto"/>
            <w:hideMark/>
          </w:tcPr>
          <w:p w14:paraId="12511FF1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4D431F1E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230D8F14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23" w:type="dxa"/>
            <w:shd w:val="clear" w:color="auto" w:fill="FFFFFF" w:themeFill="background1"/>
            <w:hideMark/>
          </w:tcPr>
          <w:p w14:paraId="5A36A930" w14:textId="77777777" w:rsidR="00E952DC" w:rsidRPr="003E2660" w:rsidRDefault="00E952D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shd w:val="clear" w:color="auto" w:fill="FFFFFF" w:themeFill="background1"/>
            <w:hideMark/>
          </w:tcPr>
          <w:p w14:paraId="7E0575BE" w14:textId="77777777" w:rsidR="00E952DC" w:rsidRPr="003E2660" w:rsidRDefault="00E952D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3282FC06" w14:textId="77777777" w:rsidR="00E952DC" w:rsidRPr="003E2660" w:rsidRDefault="00E952D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660B51B6" w14:textId="77777777" w:rsidR="00E952DC" w:rsidRPr="003E2660" w:rsidRDefault="00E952DC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E952DC" w:rsidRPr="003E2660" w14:paraId="4795BFA7" w14:textId="77777777" w:rsidTr="00076A4C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59755D7D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06906F1D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6E0351D2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федера</w:t>
            </w:r>
            <w:r w:rsidR="00B90AF3">
              <w:rPr>
                <w:rFonts w:eastAsia="Calibri"/>
                <w:sz w:val="24"/>
                <w:szCs w:val="24"/>
                <w:lang w:eastAsia="en-US"/>
              </w:rPr>
              <w:t>льный бюджет</w:t>
            </w:r>
          </w:p>
        </w:tc>
        <w:tc>
          <w:tcPr>
            <w:tcW w:w="1423" w:type="dxa"/>
            <w:shd w:val="clear" w:color="auto" w:fill="FFFFFF" w:themeFill="background1"/>
            <w:hideMark/>
          </w:tcPr>
          <w:p w14:paraId="1066DE87" w14:textId="77777777" w:rsidR="00E952DC" w:rsidRPr="003E2660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14:paraId="5573909F" w14:textId="77777777" w:rsidR="00E952DC" w:rsidRPr="003E2660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4D800AB6" w14:textId="77777777" w:rsidR="00E952DC" w:rsidRPr="003E2660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  <w:shd w:val="clear" w:color="auto" w:fill="FFFFFF" w:themeFill="background1"/>
            <w:noWrap/>
            <w:hideMark/>
          </w:tcPr>
          <w:p w14:paraId="4427D7FC" w14:textId="77777777" w:rsidR="00E952DC" w:rsidRPr="003E2660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81454" w:rsidRPr="003E2660" w14:paraId="196B14D2" w14:textId="77777777" w:rsidTr="00076A4C">
        <w:trPr>
          <w:trHeight w:val="465"/>
        </w:trPr>
        <w:tc>
          <w:tcPr>
            <w:tcW w:w="1873" w:type="dxa"/>
            <w:vMerge/>
            <w:shd w:val="clear" w:color="auto" w:fill="auto"/>
            <w:hideMark/>
          </w:tcPr>
          <w:p w14:paraId="56E65317" w14:textId="77777777" w:rsidR="00981454" w:rsidRPr="003E2660" w:rsidRDefault="00981454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5D0E88FF" w14:textId="77777777" w:rsidR="00981454" w:rsidRPr="003E2660" w:rsidRDefault="00981454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11AA9135" w14:textId="77777777" w:rsidR="00981454" w:rsidRPr="003E2660" w:rsidRDefault="00981454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23" w:type="dxa"/>
            <w:shd w:val="clear" w:color="auto" w:fill="FFFFFF" w:themeFill="background1"/>
          </w:tcPr>
          <w:p w14:paraId="57914750" w14:textId="77777777" w:rsidR="00981454" w:rsidRPr="00F53665" w:rsidRDefault="0014665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39 640,2</w:t>
            </w:r>
            <w:r w:rsidR="00A865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</w:tcPr>
          <w:p w14:paraId="7B69B694" w14:textId="77777777" w:rsidR="00981454" w:rsidRPr="00F53665" w:rsidRDefault="00A86532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39 618,60</w:t>
            </w:r>
          </w:p>
        </w:tc>
        <w:tc>
          <w:tcPr>
            <w:tcW w:w="1275" w:type="dxa"/>
            <w:shd w:val="clear" w:color="auto" w:fill="FFFFFF" w:themeFill="background1"/>
          </w:tcPr>
          <w:p w14:paraId="218E48E6" w14:textId="77777777" w:rsidR="00981454" w:rsidRPr="00F53665" w:rsidRDefault="00A86532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39 618,60</w:t>
            </w:r>
          </w:p>
        </w:tc>
        <w:tc>
          <w:tcPr>
            <w:tcW w:w="1515" w:type="dxa"/>
            <w:shd w:val="clear" w:color="auto" w:fill="FFFFFF" w:themeFill="background1"/>
            <w:noWrap/>
          </w:tcPr>
          <w:p w14:paraId="6A8F6037" w14:textId="77777777" w:rsidR="00981454" w:rsidRPr="00F53665" w:rsidRDefault="0014665C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118 877,4</w:t>
            </w:r>
            <w:r w:rsidR="00A8653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E952DC" w:rsidRPr="003E2660" w14:paraId="233AD320" w14:textId="77777777" w:rsidTr="00076A4C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3C0A72EA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77E73E71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7D53612B" w14:textId="77777777" w:rsidR="00E952DC" w:rsidRPr="003E2660" w:rsidRDefault="00E952DC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3" w:type="dxa"/>
            <w:shd w:val="clear" w:color="auto" w:fill="FFFFFF" w:themeFill="background1"/>
            <w:hideMark/>
          </w:tcPr>
          <w:p w14:paraId="02C3B306" w14:textId="77777777" w:rsidR="00E952DC" w:rsidRPr="003E2660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DA53EF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14:paraId="28B79F29" w14:textId="77777777" w:rsidR="00E952DC" w:rsidRPr="003E2660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2761A14B" w14:textId="77777777" w:rsidR="00E952DC" w:rsidRPr="003E2660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DA53EF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  <w:shd w:val="clear" w:color="auto" w:fill="FFFFFF" w:themeFill="background1"/>
            <w:noWrap/>
            <w:hideMark/>
          </w:tcPr>
          <w:p w14:paraId="677589F8" w14:textId="77777777" w:rsidR="00E952DC" w:rsidRPr="003E2660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DA53EF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12C5F" w:rsidRPr="003E2660" w14:paraId="6CFDDF3C" w14:textId="77777777" w:rsidTr="00076A4C">
        <w:trPr>
          <w:trHeight w:val="405"/>
        </w:trPr>
        <w:tc>
          <w:tcPr>
            <w:tcW w:w="1873" w:type="dxa"/>
            <w:vMerge/>
            <w:shd w:val="clear" w:color="auto" w:fill="auto"/>
            <w:hideMark/>
          </w:tcPr>
          <w:p w14:paraId="22C238E9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100E04A9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04D57BD9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835EE">
              <w:rPr>
                <w:rFonts w:eastAsia="Calibri"/>
                <w:sz w:val="24"/>
                <w:szCs w:val="24"/>
                <w:lang w:eastAsia="en-US"/>
              </w:rPr>
              <w:t>айонный бюджет</w:t>
            </w:r>
          </w:p>
        </w:tc>
        <w:tc>
          <w:tcPr>
            <w:tcW w:w="1423" w:type="dxa"/>
            <w:shd w:val="clear" w:color="auto" w:fill="FFFFFF" w:themeFill="background1"/>
            <w:hideMark/>
          </w:tcPr>
          <w:p w14:paraId="0CFCED01" w14:textId="77777777" w:rsidR="00D12C5F" w:rsidRPr="006F6946" w:rsidRDefault="00A01E3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4 0</w:t>
            </w:r>
            <w:r w:rsidR="0014665C">
              <w:rPr>
                <w:rFonts w:eastAsia="Calibri"/>
                <w:sz w:val="24"/>
                <w:szCs w:val="24"/>
                <w:lang w:eastAsia="en-US"/>
              </w:rPr>
              <w:t>15,4</w:t>
            </w:r>
            <w:r w:rsidR="00A4351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14:paraId="5E1D098A" w14:textId="77777777" w:rsidR="00D12C5F" w:rsidRPr="00712AC0" w:rsidRDefault="00A86532" w:rsidP="00340E01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2 899,40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1B03EC98" w14:textId="77777777" w:rsidR="00D12C5F" w:rsidRPr="00712AC0" w:rsidRDefault="00A86532" w:rsidP="00340E01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2 899,40</w:t>
            </w:r>
          </w:p>
        </w:tc>
        <w:tc>
          <w:tcPr>
            <w:tcW w:w="1515" w:type="dxa"/>
            <w:shd w:val="clear" w:color="auto" w:fill="FFFFFF" w:themeFill="background1"/>
            <w:noWrap/>
            <w:hideMark/>
          </w:tcPr>
          <w:p w14:paraId="0098478F" w14:textId="77777777" w:rsidR="00D12C5F" w:rsidRPr="00712AC0" w:rsidRDefault="00A01E39" w:rsidP="00C16BA3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9 8</w:t>
            </w:r>
            <w:r w:rsidR="0014665C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14665C">
              <w:rPr>
                <w:rFonts w:eastAsia="Calibri"/>
                <w:sz w:val="24"/>
                <w:szCs w:val="24"/>
                <w:lang w:eastAsia="en-US"/>
              </w:rPr>
              <w:t>,2</w:t>
            </w:r>
            <w:r w:rsidR="00A4351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12C5F" w:rsidRPr="003E2660" w14:paraId="68BB0857" w14:textId="77777777" w:rsidTr="00076A4C">
        <w:trPr>
          <w:trHeight w:val="360"/>
        </w:trPr>
        <w:tc>
          <w:tcPr>
            <w:tcW w:w="1873" w:type="dxa"/>
            <w:vMerge/>
            <w:shd w:val="clear" w:color="auto" w:fill="auto"/>
          </w:tcPr>
          <w:p w14:paraId="6269FA08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16A9E63E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</w:tcPr>
          <w:p w14:paraId="0EF28A21" w14:textId="77777777" w:rsidR="00D12C5F" w:rsidRPr="003E2660" w:rsidRDefault="00D12C5F" w:rsidP="008D0B48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423" w:type="dxa"/>
            <w:shd w:val="clear" w:color="auto" w:fill="FFFFFF" w:themeFill="background1"/>
          </w:tcPr>
          <w:p w14:paraId="09A9D0E9" w14:textId="77777777" w:rsidR="00D12C5F" w:rsidRPr="00712AC0" w:rsidRDefault="00D12C5F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14665C">
              <w:rPr>
                <w:rFonts w:eastAsia="Calibri"/>
                <w:color w:val="000000"/>
                <w:sz w:val="24"/>
                <w:szCs w:val="24"/>
                <w:lang w:eastAsia="en-US"/>
              </w:rPr>
              <w:t> 345</w:t>
            </w:r>
            <w:r w:rsidR="00A86532">
              <w:rPr>
                <w:rFonts w:eastAsia="Calibri"/>
                <w:color w:val="000000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419" w:type="dxa"/>
            <w:shd w:val="clear" w:color="auto" w:fill="FFFFFF" w:themeFill="background1"/>
          </w:tcPr>
          <w:p w14:paraId="52C0219B" w14:textId="77777777" w:rsidR="00D12C5F" w:rsidRDefault="00A86532" w:rsidP="00340E01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1 330,1</w:t>
            </w:r>
          </w:p>
        </w:tc>
        <w:tc>
          <w:tcPr>
            <w:tcW w:w="1275" w:type="dxa"/>
            <w:shd w:val="clear" w:color="auto" w:fill="FFFFFF" w:themeFill="background1"/>
          </w:tcPr>
          <w:p w14:paraId="2FD62288" w14:textId="77777777" w:rsidR="00D12C5F" w:rsidRDefault="00A86532" w:rsidP="00340E01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1 330,1</w:t>
            </w:r>
          </w:p>
        </w:tc>
        <w:tc>
          <w:tcPr>
            <w:tcW w:w="1515" w:type="dxa"/>
            <w:shd w:val="clear" w:color="auto" w:fill="FFFFFF" w:themeFill="background1"/>
            <w:noWrap/>
          </w:tcPr>
          <w:p w14:paraId="44F79279" w14:textId="77777777" w:rsidR="00D12C5F" w:rsidRPr="00476D9E" w:rsidRDefault="0014665C" w:rsidP="00C16BA3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4 005,30</w:t>
            </w:r>
          </w:p>
        </w:tc>
      </w:tr>
      <w:tr w:rsidR="00E256D5" w:rsidRPr="003E2660" w14:paraId="0E891D08" w14:textId="77777777" w:rsidTr="00076A4C">
        <w:trPr>
          <w:trHeight w:val="360"/>
        </w:trPr>
        <w:tc>
          <w:tcPr>
            <w:tcW w:w="1873" w:type="dxa"/>
            <w:vMerge/>
            <w:shd w:val="clear" w:color="auto" w:fill="auto"/>
            <w:hideMark/>
          </w:tcPr>
          <w:p w14:paraId="6A3BF062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1881C655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45A25F7B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423" w:type="dxa"/>
            <w:shd w:val="clear" w:color="auto" w:fill="FFFFFF" w:themeFill="background1"/>
            <w:hideMark/>
          </w:tcPr>
          <w:p w14:paraId="0135B8CB" w14:textId="77777777" w:rsidR="00E256D5" w:rsidRPr="003E2660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E256D5" w:rsidRPr="003E2660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14:paraId="04FF05B0" w14:textId="77777777" w:rsidR="00E256D5" w:rsidRPr="003E2660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4689DE6C" w14:textId="77777777" w:rsidR="00E256D5" w:rsidRPr="003E2660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  <w:shd w:val="clear" w:color="auto" w:fill="FFFFFF" w:themeFill="background1"/>
            <w:noWrap/>
            <w:hideMark/>
          </w:tcPr>
          <w:p w14:paraId="32269E06" w14:textId="77777777" w:rsidR="00E256D5" w:rsidRPr="003E2660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F25CD" w:rsidRPr="003E2660" w14:paraId="31912DD5" w14:textId="77777777" w:rsidTr="00076A4C">
        <w:trPr>
          <w:trHeight w:val="450"/>
        </w:trPr>
        <w:tc>
          <w:tcPr>
            <w:tcW w:w="1873" w:type="dxa"/>
            <w:vMerge w:val="restart"/>
            <w:shd w:val="clear" w:color="auto" w:fill="auto"/>
            <w:hideMark/>
          </w:tcPr>
          <w:p w14:paraId="3D2B6F02" w14:textId="77777777" w:rsidR="002F25CD" w:rsidRPr="003E2660" w:rsidRDefault="002F25CD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 xml:space="preserve">Подпрограмма </w:t>
            </w:r>
            <w:r w:rsidRPr="003E2660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869" w:type="dxa"/>
            <w:vMerge w:val="restart"/>
            <w:shd w:val="clear" w:color="auto" w:fill="auto"/>
            <w:hideMark/>
          </w:tcPr>
          <w:p w14:paraId="464E74EC" w14:textId="77777777" w:rsidR="002F25CD" w:rsidRPr="003E2660" w:rsidRDefault="002F25CD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«Развитие и модернизация </w:t>
            </w:r>
            <w:r w:rsidRPr="003E266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объектов коммунальной инфраструктуры» </w:t>
            </w:r>
          </w:p>
        </w:tc>
        <w:tc>
          <w:tcPr>
            <w:tcW w:w="3041" w:type="dxa"/>
            <w:shd w:val="clear" w:color="auto" w:fill="auto"/>
            <w:hideMark/>
          </w:tcPr>
          <w:p w14:paraId="4AE8495E" w14:textId="77777777" w:rsidR="002F25CD" w:rsidRPr="003E2660" w:rsidRDefault="002F25CD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lastRenderedPageBreak/>
              <w:t>Всего: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4C536780" w14:textId="77777777" w:rsidR="002F25CD" w:rsidRPr="00F53665" w:rsidRDefault="0014665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39 833,60</w:t>
            </w:r>
          </w:p>
        </w:tc>
        <w:tc>
          <w:tcPr>
            <w:tcW w:w="1419" w:type="dxa"/>
            <w:shd w:val="clear" w:color="auto" w:fill="FFFFFF" w:themeFill="background1"/>
            <w:noWrap/>
          </w:tcPr>
          <w:p w14:paraId="36B676DD" w14:textId="77777777" w:rsidR="002F25CD" w:rsidRPr="00F53665" w:rsidRDefault="00EC0677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39 618,60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10FABC34" w14:textId="77777777" w:rsidR="002F25CD" w:rsidRPr="00F53665" w:rsidRDefault="00EC0677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39 618,60</w:t>
            </w:r>
          </w:p>
        </w:tc>
        <w:tc>
          <w:tcPr>
            <w:tcW w:w="1515" w:type="dxa"/>
            <w:shd w:val="clear" w:color="auto" w:fill="FFFFFF" w:themeFill="background1"/>
          </w:tcPr>
          <w:p w14:paraId="7E12C80A" w14:textId="77777777" w:rsidR="002F25CD" w:rsidRPr="00F53665" w:rsidRDefault="00EC0677" w:rsidP="002F25CD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>
              <w:rPr>
                <w:rFonts w:eastAsia="Calibri"/>
                <w:sz w:val="24"/>
                <w:szCs w:val="24"/>
                <w:highlight w:val="cyan"/>
                <w:lang w:eastAsia="en-US"/>
              </w:rPr>
              <w:t>119 070,80</w:t>
            </w:r>
          </w:p>
        </w:tc>
      </w:tr>
      <w:tr w:rsidR="00E256D5" w:rsidRPr="003E2660" w14:paraId="3F6EDED6" w14:textId="77777777" w:rsidTr="00076A4C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29980425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47E3C905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08A3ACE5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23" w:type="dxa"/>
            <w:shd w:val="clear" w:color="auto" w:fill="FFFFFF" w:themeFill="background1"/>
            <w:noWrap/>
            <w:hideMark/>
          </w:tcPr>
          <w:p w14:paraId="0A2C8C23" w14:textId="77777777" w:rsidR="00E256D5" w:rsidRPr="003E2660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9" w:type="dxa"/>
            <w:shd w:val="clear" w:color="auto" w:fill="FFFFFF" w:themeFill="background1"/>
            <w:noWrap/>
            <w:hideMark/>
          </w:tcPr>
          <w:p w14:paraId="6A08BE01" w14:textId="77777777" w:rsidR="00E256D5" w:rsidRPr="003E2660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14:paraId="6C6E1B68" w14:textId="77777777" w:rsidR="00E256D5" w:rsidRPr="003E2660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15" w:type="dxa"/>
            <w:shd w:val="clear" w:color="auto" w:fill="FFFFFF" w:themeFill="background1"/>
            <w:noWrap/>
            <w:hideMark/>
          </w:tcPr>
          <w:p w14:paraId="571E45F6" w14:textId="77777777" w:rsidR="00E256D5" w:rsidRPr="003E2660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E256D5" w:rsidRPr="003E2660" w14:paraId="1BE92B71" w14:textId="77777777" w:rsidTr="00076A4C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1B6783DF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6D3ACA77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037629E0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23" w:type="dxa"/>
            <w:shd w:val="clear" w:color="auto" w:fill="FFFFFF" w:themeFill="background1"/>
            <w:noWrap/>
            <w:hideMark/>
          </w:tcPr>
          <w:p w14:paraId="6731268D" w14:textId="77777777" w:rsidR="00E256D5" w:rsidRPr="003E2660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  <w:noWrap/>
            <w:hideMark/>
          </w:tcPr>
          <w:p w14:paraId="63A0E78E" w14:textId="77777777" w:rsidR="00E256D5" w:rsidRPr="003E2660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3E266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14:paraId="2EE027DA" w14:textId="77777777" w:rsidR="00E256D5" w:rsidRPr="003E2660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3E266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  <w:shd w:val="clear" w:color="auto" w:fill="FFFFFF" w:themeFill="background1"/>
            <w:noWrap/>
            <w:hideMark/>
          </w:tcPr>
          <w:p w14:paraId="686593EF" w14:textId="77777777" w:rsidR="00E256D5" w:rsidRPr="003E2660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3E266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312C05" w:rsidRPr="003E2660" w14:paraId="15FD91EE" w14:textId="77777777" w:rsidTr="00076A4C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5B344BF1" w14:textId="77777777" w:rsidR="00312C05" w:rsidRPr="003E2660" w:rsidRDefault="00312C0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005237BE" w14:textId="77777777" w:rsidR="00312C05" w:rsidRPr="003E2660" w:rsidRDefault="00312C0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6D3129AB" w14:textId="77777777" w:rsidR="00312C05" w:rsidRPr="003E2660" w:rsidRDefault="00312C0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1218876D" w14:textId="77777777" w:rsidR="00312C05" w:rsidRPr="00F53665" w:rsidRDefault="00A86532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39 618,60</w:t>
            </w:r>
          </w:p>
        </w:tc>
        <w:tc>
          <w:tcPr>
            <w:tcW w:w="1419" w:type="dxa"/>
            <w:shd w:val="clear" w:color="auto" w:fill="FFFFFF" w:themeFill="background1"/>
            <w:noWrap/>
          </w:tcPr>
          <w:p w14:paraId="52101DAA" w14:textId="77777777" w:rsidR="00312C05" w:rsidRPr="00F53665" w:rsidRDefault="00A86532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39 618,60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4F4EDE05" w14:textId="77777777" w:rsidR="00312C05" w:rsidRPr="00F53665" w:rsidRDefault="00A86532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39 618,60</w:t>
            </w:r>
          </w:p>
        </w:tc>
        <w:tc>
          <w:tcPr>
            <w:tcW w:w="1515" w:type="dxa"/>
            <w:shd w:val="clear" w:color="auto" w:fill="FFFFFF" w:themeFill="background1"/>
            <w:noWrap/>
          </w:tcPr>
          <w:p w14:paraId="1FA848CD" w14:textId="77777777" w:rsidR="00312C05" w:rsidRPr="00F53665" w:rsidRDefault="00A86532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118 855,80</w:t>
            </w:r>
          </w:p>
        </w:tc>
      </w:tr>
      <w:tr w:rsidR="00DB76B9" w:rsidRPr="003E2660" w14:paraId="02089BB6" w14:textId="77777777" w:rsidTr="00076A4C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3BD40671" w14:textId="77777777" w:rsidR="00DB76B9" w:rsidRPr="003E2660" w:rsidRDefault="00DB76B9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5007F29E" w14:textId="77777777" w:rsidR="00DB76B9" w:rsidRPr="003E2660" w:rsidRDefault="00DB76B9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5BF381DF" w14:textId="77777777" w:rsidR="00DB76B9" w:rsidRPr="003E2660" w:rsidRDefault="00DB76B9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C835EE">
              <w:rPr>
                <w:rFonts w:eastAsia="Calibri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27CA2620" w14:textId="77777777" w:rsidR="0066523C" w:rsidRPr="009F152C" w:rsidRDefault="0014665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19" w:type="dxa"/>
            <w:shd w:val="clear" w:color="auto" w:fill="FFFFFF" w:themeFill="background1"/>
            <w:noWrap/>
          </w:tcPr>
          <w:p w14:paraId="11255280" w14:textId="77777777" w:rsidR="00DB76B9" w:rsidRPr="009F152C" w:rsidRDefault="00A86532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5FDAA6CE" w14:textId="77777777" w:rsidR="00DB76B9" w:rsidRPr="009F152C" w:rsidRDefault="00A86532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15" w:type="dxa"/>
            <w:shd w:val="clear" w:color="auto" w:fill="FFFFFF" w:themeFill="background1"/>
            <w:noWrap/>
          </w:tcPr>
          <w:p w14:paraId="623E106A" w14:textId="77777777" w:rsidR="00DB76B9" w:rsidRPr="009F152C" w:rsidRDefault="0014665C" w:rsidP="00C246B4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A86532">
              <w:rPr>
                <w:rFonts w:eastAsia="Calibri"/>
                <w:sz w:val="24"/>
                <w:szCs w:val="24"/>
                <w:lang w:eastAsia="en-US"/>
              </w:rPr>
              <w:t>,00</w:t>
            </w:r>
          </w:p>
        </w:tc>
      </w:tr>
      <w:tr w:rsidR="00A71D62" w:rsidRPr="003E2660" w14:paraId="52CD613A" w14:textId="77777777" w:rsidTr="00076A4C">
        <w:trPr>
          <w:trHeight w:val="450"/>
        </w:trPr>
        <w:tc>
          <w:tcPr>
            <w:tcW w:w="1873" w:type="dxa"/>
            <w:vMerge/>
            <w:shd w:val="clear" w:color="auto" w:fill="auto"/>
          </w:tcPr>
          <w:p w14:paraId="1F4A497F" w14:textId="77777777" w:rsidR="00A71D62" w:rsidRPr="003E2660" w:rsidRDefault="00A71D62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7FF23F56" w14:textId="77777777" w:rsidR="00A71D62" w:rsidRPr="003E2660" w:rsidRDefault="00A71D62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</w:tcPr>
          <w:p w14:paraId="0B74D1E9" w14:textId="77777777" w:rsidR="00A71D62" w:rsidRPr="00C835EE" w:rsidRDefault="00A71D62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1BA5A14D" w14:textId="77777777" w:rsidR="00A71D62" w:rsidRPr="00F53665" w:rsidRDefault="00A86532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FA088A">
              <w:rPr>
                <w:rFonts w:eastAsia="Calibri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419" w:type="dxa"/>
            <w:shd w:val="clear" w:color="auto" w:fill="FFFFFF" w:themeFill="background1"/>
            <w:noWrap/>
          </w:tcPr>
          <w:p w14:paraId="3C29CFA7" w14:textId="77777777" w:rsidR="00A71D62" w:rsidRPr="00F53665" w:rsidRDefault="00A86532" w:rsidP="00340E0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  <w:r w:rsidR="00FA088A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2B101ADA" w14:textId="77777777" w:rsidR="00A71D62" w:rsidRPr="00F53665" w:rsidRDefault="00A86532" w:rsidP="00340E0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  <w:r w:rsidR="00FA088A">
              <w:rPr>
                <w:rFonts w:eastAsia="Calibri"/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15" w:type="dxa"/>
            <w:shd w:val="clear" w:color="auto" w:fill="FFFFFF" w:themeFill="background1"/>
            <w:noWrap/>
          </w:tcPr>
          <w:p w14:paraId="23E2E73A" w14:textId="77777777" w:rsidR="00A71D62" w:rsidRPr="00F53665" w:rsidRDefault="00A86532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66523C">
              <w:rPr>
                <w:rFonts w:eastAsia="Calibri"/>
                <w:color w:val="000000"/>
                <w:sz w:val="24"/>
                <w:szCs w:val="24"/>
                <w:lang w:eastAsia="en-US"/>
              </w:rPr>
              <w:t>5,00</w:t>
            </w:r>
          </w:p>
        </w:tc>
      </w:tr>
      <w:tr w:rsidR="00E256D5" w:rsidRPr="003E2660" w14:paraId="4D97C3C2" w14:textId="77777777" w:rsidTr="00076A4C">
        <w:trPr>
          <w:trHeight w:val="450"/>
        </w:trPr>
        <w:tc>
          <w:tcPr>
            <w:tcW w:w="1873" w:type="dxa"/>
            <w:vMerge/>
            <w:shd w:val="clear" w:color="auto" w:fill="auto"/>
            <w:hideMark/>
          </w:tcPr>
          <w:p w14:paraId="2C17E103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2B1FFBFE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05131931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423" w:type="dxa"/>
            <w:shd w:val="clear" w:color="auto" w:fill="FFFFFF" w:themeFill="background1"/>
            <w:noWrap/>
            <w:hideMark/>
          </w:tcPr>
          <w:p w14:paraId="48BA1F14" w14:textId="77777777" w:rsidR="00E256D5" w:rsidRPr="003E2660" w:rsidRDefault="00CE3C74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  <w:noWrap/>
            <w:hideMark/>
          </w:tcPr>
          <w:p w14:paraId="27471789" w14:textId="77777777" w:rsidR="00E256D5" w:rsidRPr="003E2660" w:rsidRDefault="00CE3C74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14:paraId="6D5EB15E" w14:textId="77777777" w:rsidR="00E256D5" w:rsidRPr="003E2660" w:rsidRDefault="00CE3C74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  <w:shd w:val="clear" w:color="auto" w:fill="FFFFFF" w:themeFill="background1"/>
            <w:noWrap/>
            <w:hideMark/>
          </w:tcPr>
          <w:p w14:paraId="64C751BE" w14:textId="77777777" w:rsidR="00E256D5" w:rsidRPr="003E2660" w:rsidRDefault="00CE3C74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12C5F" w:rsidRPr="003E2660" w14:paraId="31830C33" w14:textId="77777777" w:rsidTr="00076A4C">
        <w:trPr>
          <w:trHeight w:val="283"/>
        </w:trPr>
        <w:tc>
          <w:tcPr>
            <w:tcW w:w="1873" w:type="dxa"/>
            <w:vMerge w:val="restart"/>
            <w:shd w:val="clear" w:color="auto" w:fill="auto"/>
            <w:hideMark/>
          </w:tcPr>
          <w:p w14:paraId="523DCC3B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Подпрограмма 4</w:t>
            </w:r>
          </w:p>
        </w:tc>
        <w:tc>
          <w:tcPr>
            <w:tcW w:w="3869" w:type="dxa"/>
            <w:vMerge w:val="restart"/>
            <w:shd w:val="clear" w:color="auto" w:fill="auto"/>
            <w:hideMark/>
          </w:tcPr>
          <w:p w14:paraId="27D0DCB6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«Обеспечение реализации муниципальной программы</w:t>
            </w:r>
            <w:r w:rsidRPr="003E2660">
              <w:rPr>
                <w:sz w:val="24"/>
                <w:szCs w:val="24"/>
              </w:rPr>
              <w:t xml:space="preserve"> </w:t>
            </w:r>
            <w:r w:rsidRPr="003E2660">
              <w:rPr>
                <w:rFonts w:eastAsia="Calibri"/>
                <w:sz w:val="24"/>
                <w:szCs w:val="24"/>
                <w:lang w:eastAsia="en-US"/>
              </w:rPr>
              <w:t xml:space="preserve">и прочие мероприятия» </w:t>
            </w:r>
          </w:p>
        </w:tc>
        <w:tc>
          <w:tcPr>
            <w:tcW w:w="3041" w:type="dxa"/>
            <w:shd w:val="clear" w:color="auto" w:fill="auto"/>
            <w:hideMark/>
          </w:tcPr>
          <w:p w14:paraId="12AFED77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23" w:type="dxa"/>
            <w:shd w:val="clear" w:color="auto" w:fill="FFFFFF" w:themeFill="background1"/>
            <w:hideMark/>
          </w:tcPr>
          <w:p w14:paraId="02359C51" w14:textId="77777777" w:rsidR="00D12C5F" w:rsidRPr="009F152C" w:rsidRDefault="00B50E8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5 167,1</w:t>
            </w:r>
            <w:r w:rsidR="00A43510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14:paraId="5DBA77BC" w14:textId="77777777" w:rsidR="00D12C5F" w:rsidRPr="009F152C" w:rsidRDefault="00A86532" w:rsidP="00340E01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4 229,50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55905CDC" w14:textId="77777777" w:rsidR="00D12C5F" w:rsidRPr="009F152C" w:rsidRDefault="00A86532" w:rsidP="00340E01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4 229,50</w:t>
            </w: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1E47548B" w14:textId="77777777" w:rsidR="00D12C5F" w:rsidRPr="009F152C" w:rsidRDefault="00B50E85" w:rsidP="002F25CD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13 626,10</w:t>
            </w:r>
          </w:p>
        </w:tc>
      </w:tr>
      <w:tr w:rsidR="00E256D5" w:rsidRPr="003E2660" w14:paraId="3D37156A" w14:textId="77777777" w:rsidTr="00076A4C">
        <w:trPr>
          <w:trHeight w:val="388"/>
        </w:trPr>
        <w:tc>
          <w:tcPr>
            <w:tcW w:w="1873" w:type="dxa"/>
            <w:vMerge/>
            <w:shd w:val="clear" w:color="auto" w:fill="auto"/>
            <w:hideMark/>
          </w:tcPr>
          <w:p w14:paraId="0B77C0BF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0C2A060E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4336F012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23" w:type="dxa"/>
            <w:shd w:val="clear" w:color="auto" w:fill="FFFFFF" w:themeFill="background1"/>
            <w:hideMark/>
          </w:tcPr>
          <w:p w14:paraId="2DA4CA17" w14:textId="77777777" w:rsidR="00E256D5" w:rsidRPr="003E2660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shd w:val="clear" w:color="auto" w:fill="FFFFFF" w:themeFill="background1"/>
            <w:hideMark/>
          </w:tcPr>
          <w:p w14:paraId="25E9AF3F" w14:textId="77777777" w:rsidR="00E256D5" w:rsidRPr="003E2660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10F4C407" w14:textId="77777777" w:rsidR="00E256D5" w:rsidRPr="003E2660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1911069B" w14:textId="77777777" w:rsidR="00E256D5" w:rsidRPr="003E2660" w:rsidRDefault="00E256D5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E256D5" w:rsidRPr="003E2660" w14:paraId="562D8905" w14:textId="77777777" w:rsidTr="00076A4C">
        <w:trPr>
          <w:trHeight w:val="265"/>
        </w:trPr>
        <w:tc>
          <w:tcPr>
            <w:tcW w:w="1873" w:type="dxa"/>
            <w:vMerge/>
            <w:shd w:val="clear" w:color="auto" w:fill="auto"/>
            <w:hideMark/>
          </w:tcPr>
          <w:p w14:paraId="053D6AB0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203299FC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504A2D4A" w14:textId="77777777" w:rsidR="00E256D5" w:rsidRPr="003E2660" w:rsidRDefault="00E256D5" w:rsidP="00B90AF3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23" w:type="dxa"/>
            <w:shd w:val="clear" w:color="auto" w:fill="FFFFFF" w:themeFill="background1"/>
            <w:noWrap/>
            <w:hideMark/>
          </w:tcPr>
          <w:p w14:paraId="48B85A6E" w14:textId="77777777" w:rsidR="00E256D5" w:rsidRPr="003E2660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  <w:noWrap/>
            <w:hideMark/>
          </w:tcPr>
          <w:p w14:paraId="6372130A" w14:textId="77777777" w:rsidR="00E256D5" w:rsidRPr="003E2660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14:paraId="2A5141BF" w14:textId="77777777" w:rsidR="00E256D5" w:rsidRPr="003E2660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0A54116F" w14:textId="77777777" w:rsidR="00E256D5" w:rsidRPr="003E2660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E256D5" w:rsidRPr="003E2660" w14:paraId="400E37CF" w14:textId="77777777" w:rsidTr="00076A4C">
        <w:trPr>
          <w:trHeight w:val="355"/>
        </w:trPr>
        <w:tc>
          <w:tcPr>
            <w:tcW w:w="1873" w:type="dxa"/>
            <w:vMerge/>
            <w:shd w:val="clear" w:color="auto" w:fill="auto"/>
            <w:hideMark/>
          </w:tcPr>
          <w:p w14:paraId="2BEE5969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71E8EDC1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0FF5F270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23" w:type="dxa"/>
            <w:shd w:val="clear" w:color="auto" w:fill="FFFFFF" w:themeFill="background1"/>
            <w:hideMark/>
          </w:tcPr>
          <w:p w14:paraId="696266C3" w14:textId="77777777" w:rsidR="00E256D5" w:rsidRPr="003E2660" w:rsidRDefault="0014665C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21,60</w:t>
            </w:r>
          </w:p>
        </w:tc>
        <w:tc>
          <w:tcPr>
            <w:tcW w:w="1419" w:type="dxa"/>
            <w:shd w:val="clear" w:color="auto" w:fill="FFFFFF" w:themeFill="background1"/>
            <w:hideMark/>
          </w:tcPr>
          <w:p w14:paraId="7F0D29E4" w14:textId="77777777" w:rsidR="00E256D5" w:rsidRPr="003E2660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14:paraId="370D14FA" w14:textId="77777777" w:rsidR="00E256D5" w:rsidRPr="003E2660" w:rsidRDefault="00E256D5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DB76B9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0BEA8C1F" w14:textId="77777777" w:rsidR="00E256D5" w:rsidRPr="003E2660" w:rsidRDefault="0014665C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21,6</w:t>
            </w:r>
            <w:r w:rsidR="00DB76B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E256D5" w:rsidRPr="003E2660" w14:paraId="63DBBACF" w14:textId="77777777" w:rsidTr="00076A4C">
        <w:trPr>
          <w:trHeight w:val="275"/>
        </w:trPr>
        <w:tc>
          <w:tcPr>
            <w:tcW w:w="1873" w:type="dxa"/>
            <w:vMerge/>
            <w:shd w:val="clear" w:color="auto" w:fill="auto"/>
            <w:hideMark/>
          </w:tcPr>
          <w:p w14:paraId="7C7FE307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513573C9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0AA7C3C2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3" w:type="dxa"/>
            <w:shd w:val="clear" w:color="auto" w:fill="FFFFFF" w:themeFill="background1"/>
            <w:noWrap/>
            <w:hideMark/>
          </w:tcPr>
          <w:p w14:paraId="610DA5DE" w14:textId="77777777" w:rsidR="00E256D5" w:rsidRPr="003E2660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  <w:noWrap/>
            <w:hideMark/>
          </w:tcPr>
          <w:p w14:paraId="63A11EEC" w14:textId="77777777" w:rsidR="00E256D5" w:rsidRPr="003E2660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14:paraId="372C2571" w14:textId="77777777" w:rsidR="00E256D5" w:rsidRPr="003E2660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33A5347F" w14:textId="77777777" w:rsidR="00E256D5" w:rsidRPr="003E2660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12C5F" w:rsidRPr="003E2660" w14:paraId="1CBE1742" w14:textId="77777777" w:rsidTr="00076A4C">
        <w:trPr>
          <w:trHeight w:val="379"/>
        </w:trPr>
        <w:tc>
          <w:tcPr>
            <w:tcW w:w="1873" w:type="dxa"/>
            <w:vMerge/>
            <w:shd w:val="clear" w:color="auto" w:fill="auto"/>
          </w:tcPr>
          <w:p w14:paraId="7F9A8CC2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6716EE74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</w:tcPr>
          <w:p w14:paraId="75C6BB45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C835EE">
              <w:rPr>
                <w:rFonts w:eastAsia="Calibri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423" w:type="dxa"/>
            <w:shd w:val="clear" w:color="auto" w:fill="FFFFFF" w:themeFill="background1"/>
          </w:tcPr>
          <w:p w14:paraId="640B2BD1" w14:textId="77777777" w:rsidR="00D12C5F" w:rsidRPr="006F6946" w:rsidRDefault="0014665C" w:rsidP="0014665C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3 815</w:t>
            </w:r>
            <w:r w:rsidR="00B50E8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50E8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</w:tcPr>
          <w:p w14:paraId="1B9CE48B" w14:textId="77777777" w:rsidR="00D12C5F" w:rsidRPr="00712AC0" w:rsidRDefault="00A86532" w:rsidP="00340E01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2 899,40</w:t>
            </w:r>
          </w:p>
        </w:tc>
        <w:tc>
          <w:tcPr>
            <w:tcW w:w="1275" w:type="dxa"/>
            <w:shd w:val="clear" w:color="auto" w:fill="FFFFFF" w:themeFill="background1"/>
          </w:tcPr>
          <w:p w14:paraId="6CF86662" w14:textId="77777777" w:rsidR="00D12C5F" w:rsidRPr="00712AC0" w:rsidRDefault="00A86532" w:rsidP="00340E01">
            <w:pPr>
              <w:jc w:val="center"/>
              <w:rPr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2 899,40</w:t>
            </w:r>
          </w:p>
        </w:tc>
        <w:tc>
          <w:tcPr>
            <w:tcW w:w="1515" w:type="dxa"/>
            <w:shd w:val="clear" w:color="auto" w:fill="FFFFFF" w:themeFill="background1"/>
          </w:tcPr>
          <w:p w14:paraId="107CBF28" w14:textId="77777777" w:rsidR="00D12C5F" w:rsidRPr="00712AC0" w:rsidRDefault="0014665C" w:rsidP="002F25CD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9 614,2</w:t>
            </w:r>
            <w:r w:rsidR="00B50E8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12C5F" w:rsidRPr="003E2660" w14:paraId="49E4989E" w14:textId="77777777" w:rsidTr="00076A4C">
        <w:trPr>
          <w:trHeight w:val="285"/>
        </w:trPr>
        <w:tc>
          <w:tcPr>
            <w:tcW w:w="1873" w:type="dxa"/>
            <w:vMerge/>
            <w:shd w:val="clear" w:color="auto" w:fill="auto"/>
          </w:tcPr>
          <w:p w14:paraId="438EFB85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5F53EE2A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</w:tcPr>
          <w:p w14:paraId="31E49AB9" w14:textId="77777777" w:rsidR="00D12C5F" w:rsidRPr="003E2660" w:rsidRDefault="00D12C5F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8D0B48">
              <w:rPr>
                <w:rFonts w:eastAsia="Calibri"/>
                <w:sz w:val="24"/>
                <w:szCs w:val="24"/>
                <w:lang w:eastAsia="en-US"/>
              </w:rPr>
              <w:t>бюджеты сельсоветов</w:t>
            </w:r>
          </w:p>
        </w:tc>
        <w:tc>
          <w:tcPr>
            <w:tcW w:w="1423" w:type="dxa"/>
            <w:shd w:val="clear" w:color="auto" w:fill="FFFFFF" w:themeFill="background1"/>
            <w:noWrap/>
          </w:tcPr>
          <w:p w14:paraId="2A108067" w14:textId="77777777" w:rsidR="00D12C5F" w:rsidRPr="00712AC0" w:rsidRDefault="00C246B4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1 330,1</w:t>
            </w:r>
          </w:p>
        </w:tc>
        <w:tc>
          <w:tcPr>
            <w:tcW w:w="1419" w:type="dxa"/>
            <w:shd w:val="clear" w:color="auto" w:fill="FFFFFF" w:themeFill="background1"/>
            <w:noWrap/>
          </w:tcPr>
          <w:p w14:paraId="561AB70C" w14:textId="77777777" w:rsidR="00D12C5F" w:rsidRDefault="00C246B4" w:rsidP="00340E01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1 330,1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14:paraId="59ED3A13" w14:textId="77777777" w:rsidR="00D12C5F" w:rsidRDefault="00C246B4" w:rsidP="00340E01">
            <w:pPr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1 330,1</w:t>
            </w:r>
          </w:p>
        </w:tc>
        <w:tc>
          <w:tcPr>
            <w:tcW w:w="1515" w:type="dxa"/>
            <w:shd w:val="clear" w:color="auto" w:fill="FFFFFF" w:themeFill="background1"/>
          </w:tcPr>
          <w:p w14:paraId="7CD9C842" w14:textId="77777777" w:rsidR="00D12C5F" w:rsidRPr="00476D9E" w:rsidRDefault="00C16BA3" w:rsidP="002F25CD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 w:rsidR="00C246B4">
              <w:rPr>
                <w:rFonts w:eastAsia="Calibri"/>
                <w:color w:val="000000"/>
                <w:sz w:val="24"/>
                <w:szCs w:val="24"/>
                <w:lang w:eastAsia="en-US"/>
              </w:rPr>
              <w:t> 990,3</w:t>
            </w:r>
          </w:p>
        </w:tc>
      </w:tr>
      <w:tr w:rsidR="00E256D5" w:rsidRPr="003E2660" w14:paraId="22586CB8" w14:textId="77777777" w:rsidTr="00076A4C">
        <w:trPr>
          <w:trHeight w:val="285"/>
        </w:trPr>
        <w:tc>
          <w:tcPr>
            <w:tcW w:w="1873" w:type="dxa"/>
            <w:vMerge/>
            <w:shd w:val="clear" w:color="auto" w:fill="auto"/>
            <w:hideMark/>
          </w:tcPr>
          <w:p w14:paraId="61BFBCFD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vMerge/>
            <w:shd w:val="clear" w:color="auto" w:fill="auto"/>
            <w:hideMark/>
          </w:tcPr>
          <w:p w14:paraId="13C21CB7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1" w:type="dxa"/>
            <w:shd w:val="clear" w:color="auto" w:fill="auto"/>
            <w:hideMark/>
          </w:tcPr>
          <w:p w14:paraId="18D4540D" w14:textId="77777777" w:rsidR="00E256D5" w:rsidRPr="003E2660" w:rsidRDefault="00E256D5" w:rsidP="00804BD2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3E2660">
              <w:rPr>
                <w:rFonts w:eastAsia="Calibri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423" w:type="dxa"/>
            <w:shd w:val="clear" w:color="auto" w:fill="FFFFFF" w:themeFill="background1"/>
            <w:noWrap/>
            <w:hideMark/>
          </w:tcPr>
          <w:p w14:paraId="24A939B6" w14:textId="77777777" w:rsidR="00E256D5" w:rsidRPr="003E2660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9" w:type="dxa"/>
            <w:shd w:val="clear" w:color="auto" w:fill="FFFFFF" w:themeFill="background1"/>
            <w:noWrap/>
            <w:hideMark/>
          </w:tcPr>
          <w:p w14:paraId="0B17BD6F" w14:textId="77777777" w:rsidR="00E256D5" w:rsidRPr="003E2660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14:paraId="28CAF549" w14:textId="77777777" w:rsidR="00E256D5" w:rsidRPr="003E2660" w:rsidRDefault="00DB76B9" w:rsidP="00340E01"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15" w:type="dxa"/>
            <w:shd w:val="clear" w:color="auto" w:fill="FFFFFF" w:themeFill="background1"/>
            <w:hideMark/>
          </w:tcPr>
          <w:p w14:paraId="0D30C093" w14:textId="77777777" w:rsidR="00E256D5" w:rsidRPr="003E2660" w:rsidRDefault="00DB76B9" w:rsidP="00DB76B9">
            <w:pPr>
              <w:overflowPunct w:val="0"/>
              <w:autoSpaceDE w:val="0"/>
              <w:autoSpaceDN w:val="0"/>
              <w:adjustRightInd w:val="0"/>
              <w:spacing w:before="40"/>
              <w:jc w:val="righ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</w:t>
            </w:r>
            <w:r w:rsidR="00693A3C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14:paraId="354F93DB" w14:textId="77777777" w:rsidR="00E952DC" w:rsidRPr="003E2660" w:rsidRDefault="00E952DC" w:rsidP="00E952DC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 xml:space="preserve">    </w:t>
      </w:r>
    </w:p>
    <w:p w14:paraId="48E7F733" w14:textId="77777777" w:rsidR="008C5A3A" w:rsidRPr="003E2660" w:rsidRDefault="008C5A3A" w:rsidP="00E952DC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060333AD" w14:textId="77777777" w:rsidR="00E952DC" w:rsidRPr="00087099" w:rsidRDefault="00E952DC" w:rsidP="00E952DC">
      <w:pPr>
        <w:overflowPunct w:val="0"/>
        <w:autoSpaceDE w:val="0"/>
        <w:autoSpaceDN w:val="0"/>
        <w:adjustRightInd w:val="0"/>
        <w:spacing w:before="40"/>
        <w:ind w:left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3E2660">
        <w:rPr>
          <w:rFonts w:eastAsia="Calibri"/>
          <w:sz w:val="28"/>
          <w:szCs w:val="28"/>
          <w:lang w:eastAsia="en-US"/>
        </w:rPr>
        <w:t xml:space="preserve">Директор МКУ «Служба Заказчика»                                             </w:t>
      </w:r>
      <w:r w:rsidR="002153B7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 w:rsidRPr="003E2660">
        <w:rPr>
          <w:rFonts w:eastAsia="Calibri"/>
          <w:sz w:val="28"/>
          <w:szCs w:val="28"/>
          <w:lang w:eastAsia="en-US"/>
        </w:rPr>
        <w:t xml:space="preserve"> </w:t>
      </w:r>
      <w:r w:rsidR="002153B7">
        <w:rPr>
          <w:rFonts w:eastAsia="Calibri"/>
          <w:sz w:val="28"/>
          <w:szCs w:val="28"/>
          <w:lang w:eastAsia="en-US"/>
        </w:rPr>
        <w:t>А.В. Андрюшкина</w:t>
      </w:r>
      <w:r w:rsidRPr="00B37089">
        <w:rPr>
          <w:rFonts w:eastAsia="Calibri"/>
          <w:sz w:val="28"/>
          <w:szCs w:val="28"/>
          <w:lang w:eastAsia="en-US"/>
        </w:rPr>
        <w:t xml:space="preserve"> </w:t>
      </w:r>
    </w:p>
    <w:p w14:paraId="43E226A6" w14:textId="77777777" w:rsidR="00A84E2B" w:rsidRPr="00A84521" w:rsidRDefault="00A84E2B" w:rsidP="00A84E2B">
      <w:pPr>
        <w:rPr>
          <w:sz w:val="24"/>
          <w:szCs w:val="24"/>
        </w:rPr>
      </w:pPr>
    </w:p>
    <w:sectPr w:rsidR="00A84E2B" w:rsidRPr="00A84521" w:rsidSect="002153B7">
      <w:headerReference w:type="default" r:id="rId10"/>
      <w:pgSz w:w="16838" w:h="11906" w:orient="landscape"/>
      <w:pgMar w:top="1134" w:right="820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AEDFB" w14:textId="77777777" w:rsidR="00523F7E" w:rsidRDefault="00523F7E" w:rsidP="00813447">
      <w:r>
        <w:separator/>
      </w:r>
    </w:p>
  </w:endnote>
  <w:endnote w:type="continuationSeparator" w:id="0">
    <w:p w14:paraId="07C3BB2E" w14:textId="77777777" w:rsidR="00523F7E" w:rsidRDefault="00523F7E" w:rsidP="0081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19A29" w14:textId="77777777" w:rsidR="00523F7E" w:rsidRDefault="00523F7E" w:rsidP="00813447">
      <w:r>
        <w:separator/>
      </w:r>
    </w:p>
  </w:footnote>
  <w:footnote w:type="continuationSeparator" w:id="0">
    <w:p w14:paraId="3C69979D" w14:textId="77777777" w:rsidR="00523F7E" w:rsidRDefault="00523F7E" w:rsidP="0081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5F7F" w14:textId="77777777" w:rsidR="009B2BA7" w:rsidRDefault="009B2B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0264A64"/>
    <w:lvl w:ilvl="0">
      <w:numFmt w:val="bullet"/>
      <w:lvlText w:val="*"/>
      <w:lvlJc w:val="left"/>
    </w:lvl>
  </w:abstractNum>
  <w:abstractNum w:abstractNumId="1" w15:restartNumberingAfterBreak="0">
    <w:nsid w:val="05E4227F"/>
    <w:multiLevelType w:val="hybridMultilevel"/>
    <w:tmpl w:val="EE409B28"/>
    <w:lvl w:ilvl="0" w:tplc="708668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2B5E9C"/>
    <w:multiLevelType w:val="hybridMultilevel"/>
    <w:tmpl w:val="F738BFC4"/>
    <w:lvl w:ilvl="0" w:tplc="DF3C9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6948"/>
    <w:multiLevelType w:val="hybridMultilevel"/>
    <w:tmpl w:val="F7D2BFE0"/>
    <w:lvl w:ilvl="0" w:tplc="ADEEF0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00561"/>
    <w:multiLevelType w:val="hybridMultilevel"/>
    <w:tmpl w:val="389E4E92"/>
    <w:lvl w:ilvl="0" w:tplc="082270F8">
      <w:start w:val="1"/>
      <w:numFmt w:val="decimal"/>
      <w:lvlText w:val="%1."/>
      <w:lvlJc w:val="left"/>
      <w:pPr>
        <w:ind w:left="1759" w:hanging="10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2087E"/>
    <w:multiLevelType w:val="hybridMultilevel"/>
    <w:tmpl w:val="EAA43FE4"/>
    <w:lvl w:ilvl="0" w:tplc="0D889844">
      <w:start w:val="1"/>
      <w:numFmt w:val="decimal"/>
      <w:lvlText w:val="%1."/>
      <w:lvlJc w:val="left"/>
      <w:pPr>
        <w:ind w:left="220" w:hanging="2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7" w15:restartNumberingAfterBreak="0">
    <w:nsid w:val="26042579"/>
    <w:multiLevelType w:val="hybridMultilevel"/>
    <w:tmpl w:val="A65E09E2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D2530F"/>
    <w:multiLevelType w:val="hybridMultilevel"/>
    <w:tmpl w:val="4E64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065877"/>
    <w:multiLevelType w:val="hybridMultilevel"/>
    <w:tmpl w:val="6EFE7F2E"/>
    <w:lvl w:ilvl="0" w:tplc="E0E444B0">
      <w:start w:val="1"/>
      <w:numFmt w:val="decimal"/>
      <w:lvlText w:val="%1)"/>
      <w:lvlJc w:val="left"/>
      <w:pPr>
        <w:ind w:left="2104" w:hanging="1395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891DCD"/>
    <w:multiLevelType w:val="hybridMultilevel"/>
    <w:tmpl w:val="6BA067A0"/>
    <w:lvl w:ilvl="0" w:tplc="7076D6A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4A2E7A32"/>
    <w:multiLevelType w:val="hybridMultilevel"/>
    <w:tmpl w:val="5AA0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243"/>
    <w:multiLevelType w:val="hybridMultilevel"/>
    <w:tmpl w:val="DC5C73EC"/>
    <w:lvl w:ilvl="0" w:tplc="EEEC7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2344B7E"/>
    <w:multiLevelType w:val="hybridMultilevel"/>
    <w:tmpl w:val="8274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84630"/>
    <w:multiLevelType w:val="hybridMultilevel"/>
    <w:tmpl w:val="1CE6F1F0"/>
    <w:lvl w:ilvl="0" w:tplc="218ECB20">
      <w:start w:val="1"/>
      <w:numFmt w:val="decimal"/>
      <w:lvlText w:val="%1."/>
      <w:lvlJc w:val="left"/>
      <w:pPr>
        <w:ind w:left="1759" w:hanging="10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885399"/>
    <w:multiLevelType w:val="hybridMultilevel"/>
    <w:tmpl w:val="BD060712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 w15:restartNumberingAfterBreak="0">
    <w:nsid w:val="5F080F40"/>
    <w:multiLevelType w:val="hybridMultilevel"/>
    <w:tmpl w:val="581CB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84D5C"/>
    <w:multiLevelType w:val="hybridMultilevel"/>
    <w:tmpl w:val="F558E336"/>
    <w:lvl w:ilvl="0" w:tplc="2E2A773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BE2E19"/>
    <w:multiLevelType w:val="multilevel"/>
    <w:tmpl w:val="F77E3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 w15:restartNumberingAfterBreak="0">
    <w:nsid w:val="755B7F7A"/>
    <w:multiLevelType w:val="hybridMultilevel"/>
    <w:tmpl w:val="68BC8A30"/>
    <w:lvl w:ilvl="0" w:tplc="BC2C54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90F0C18"/>
    <w:multiLevelType w:val="hybridMultilevel"/>
    <w:tmpl w:val="E1D0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2074D"/>
    <w:multiLevelType w:val="hybridMultilevel"/>
    <w:tmpl w:val="BE58E932"/>
    <w:lvl w:ilvl="0" w:tplc="0B344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943D0"/>
    <w:multiLevelType w:val="hybridMultilevel"/>
    <w:tmpl w:val="4DAAC2F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9"/>
  </w:num>
  <w:num w:numId="5">
    <w:abstractNumId w:val="25"/>
  </w:num>
  <w:num w:numId="6">
    <w:abstractNumId w:val="10"/>
  </w:num>
  <w:num w:numId="7">
    <w:abstractNumId w:val="5"/>
  </w:num>
  <w:num w:numId="8">
    <w:abstractNumId w:val="20"/>
  </w:num>
  <w:num w:numId="9">
    <w:abstractNumId w:val="2"/>
  </w:num>
  <w:num w:numId="10">
    <w:abstractNumId w:val="8"/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3"/>
  </w:num>
  <w:num w:numId="14">
    <w:abstractNumId w:val="22"/>
  </w:num>
  <w:num w:numId="15">
    <w:abstractNumId w:val="17"/>
  </w:num>
  <w:num w:numId="16">
    <w:abstractNumId w:val="7"/>
  </w:num>
  <w:num w:numId="17">
    <w:abstractNumId w:val="26"/>
  </w:num>
  <w:num w:numId="18">
    <w:abstractNumId w:val="18"/>
  </w:num>
  <w:num w:numId="19">
    <w:abstractNumId w:val="19"/>
  </w:num>
  <w:num w:numId="20">
    <w:abstractNumId w:val="28"/>
  </w:num>
  <w:num w:numId="21">
    <w:abstractNumId w:val="1"/>
  </w:num>
  <w:num w:numId="22">
    <w:abstractNumId w:val="13"/>
  </w:num>
  <w:num w:numId="23">
    <w:abstractNumId w:val="24"/>
  </w:num>
  <w:num w:numId="24">
    <w:abstractNumId w:val="6"/>
  </w:num>
  <w:num w:numId="25">
    <w:abstractNumId w:val="27"/>
  </w:num>
  <w:num w:numId="26">
    <w:abstractNumId w:val="3"/>
  </w:num>
  <w:num w:numId="27">
    <w:abstractNumId w:val="11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848"/>
    <w:rsid w:val="00001843"/>
    <w:rsid w:val="00002602"/>
    <w:rsid w:val="00003A7B"/>
    <w:rsid w:val="00005A1B"/>
    <w:rsid w:val="00005ED6"/>
    <w:rsid w:val="00006B88"/>
    <w:rsid w:val="00006FE6"/>
    <w:rsid w:val="00013ED5"/>
    <w:rsid w:val="000155EF"/>
    <w:rsid w:val="00015686"/>
    <w:rsid w:val="00017C0C"/>
    <w:rsid w:val="00022352"/>
    <w:rsid w:val="00022C68"/>
    <w:rsid w:val="00024C9C"/>
    <w:rsid w:val="000274DF"/>
    <w:rsid w:val="0003066C"/>
    <w:rsid w:val="00031537"/>
    <w:rsid w:val="00031A2A"/>
    <w:rsid w:val="00032ADD"/>
    <w:rsid w:val="00032C4F"/>
    <w:rsid w:val="00034193"/>
    <w:rsid w:val="0003493B"/>
    <w:rsid w:val="0003501C"/>
    <w:rsid w:val="0004774D"/>
    <w:rsid w:val="000507BA"/>
    <w:rsid w:val="000528C9"/>
    <w:rsid w:val="000602FD"/>
    <w:rsid w:val="00061100"/>
    <w:rsid w:val="000622CA"/>
    <w:rsid w:val="00066A0F"/>
    <w:rsid w:val="00071215"/>
    <w:rsid w:val="000719A9"/>
    <w:rsid w:val="00076A4C"/>
    <w:rsid w:val="00076B6F"/>
    <w:rsid w:val="0007715D"/>
    <w:rsid w:val="0007763E"/>
    <w:rsid w:val="0008015F"/>
    <w:rsid w:val="000804A9"/>
    <w:rsid w:val="00080576"/>
    <w:rsid w:val="00081CE8"/>
    <w:rsid w:val="00085878"/>
    <w:rsid w:val="00085A8C"/>
    <w:rsid w:val="00087099"/>
    <w:rsid w:val="00087833"/>
    <w:rsid w:val="000925CD"/>
    <w:rsid w:val="00093333"/>
    <w:rsid w:val="000A22F5"/>
    <w:rsid w:val="000B1544"/>
    <w:rsid w:val="000B15EC"/>
    <w:rsid w:val="000B2563"/>
    <w:rsid w:val="000B2B58"/>
    <w:rsid w:val="000B336E"/>
    <w:rsid w:val="000B45D3"/>
    <w:rsid w:val="000B68A6"/>
    <w:rsid w:val="000C1C17"/>
    <w:rsid w:val="000C29B3"/>
    <w:rsid w:val="000C6B19"/>
    <w:rsid w:val="000D4981"/>
    <w:rsid w:val="000D4C89"/>
    <w:rsid w:val="000D5C4D"/>
    <w:rsid w:val="000D7993"/>
    <w:rsid w:val="000D7C67"/>
    <w:rsid w:val="000E2085"/>
    <w:rsid w:val="000F2F71"/>
    <w:rsid w:val="000F36D3"/>
    <w:rsid w:val="001009ED"/>
    <w:rsid w:val="00100D1A"/>
    <w:rsid w:val="00101837"/>
    <w:rsid w:val="00106F21"/>
    <w:rsid w:val="00107374"/>
    <w:rsid w:val="0010755A"/>
    <w:rsid w:val="00112633"/>
    <w:rsid w:val="001159B4"/>
    <w:rsid w:val="00115FA5"/>
    <w:rsid w:val="001168EC"/>
    <w:rsid w:val="001204A0"/>
    <w:rsid w:val="00123E7D"/>
    <w:rsid w:val="00127ABF"/>
    <w:rsid w:val="00130690"/>
    <w:rsid w:val="00132E8E"/>
    <w:rsid w:val="0014665C"/>
    <w:rsid w:val="0014668B"/>
    <w:rsid w:val="001466F1"/>
    <w:rsid w:val="00146E8C"/>
    <w:rsid w:val="001478AB"/>
    <w:rsid w:val="00150F4A"/>
    <w:rsid w:val="00155A39"/>
    <w:rsid w:val="00162427"/>
    <w:rsid w:val="00170589"/>
    <w:rsid w:val="0017091B"/>
    <w:rsid w:val="0017372A"/>
    <w:rsid w:val="001757E9"/>
    <w:rsid w:val="00176D13"/>
    <w:rsid w:val="001776FA"/>
    <w:rsid w:val="00177D38"/>
    <w:rsid w:val="00180380"/>
    <w:rsid w:val="00186A99"/>
    <w:rsid w:val="00187691"/>
    <w:rsid w:val="0018772C"/>
    <w:rsid w:val="00187757"/>
    <w:rsid w:val="00194035"/>
    <w:rsid w:val="001952DD"/>
    <w:rsid w:val="001A45CD"/>
    <w:rsid w:val="001B7C29"/>
    <w:rsid w:val="001C21E3"/>
    <w:rsid w:val="001C25F5"/>
    <w:rsid w:val="001C37FC"/>
    <w:rsid w:val="001C3F7B"/>
    <w:rsid w:val="001C47B2"/>
    <w:rsid w:val="001C5281"/>
    <w:rsid w:val="001C5FF7"/>
    <w:rsid w:val="001D3532"/>
    <w:rsid w:val="001D4F08"/>
    <w:rsid w:val="001D4F22"/>
    <w:rsid w:val="001D7E9A"/>
    <w:rsid w:val="001E364C"/>
    <w:rsid w:val="001E3778"/>
    <w:rsid w:val="001E4FED"/>
    <w:rsid w:val="001E54AA"/>
    <w:rsid w:val="001E6903"/>
    <w:rsid w:val="001E78F0"/>
    <w:rsid w:val="001F290D"/>
    <w:rsid w:val="001F3F72"/>
    <w:rsid w:val="001F51E3"/>
    <w:rsid w:val="001F7D5B"/>
    <w:rsid w:val="0020265A"/>
    <w:rsid w:val="00204917"/>
    <w:rsid w:val="0020698B"/>
    <w:rsid w:val="00207E6F"/>
    <w:rsid w:val="00212BD0"/>
    <w:rsid w:val="002153B7"/>
    <w:rsid w:val="0021617B"/>
    <w:rsid w:val="00222627"/>
    <w:rsid w:val="002248B5"/>
    <w:rsid w:val="00226AF0"/>
    <w:rsid w:val="00231F48"/>
    <w:rsid w:val="0023472C"/>
    <w:rsid w:val="00236E3E"/>
    <w:rsid w:val="002370AA"/>
    <w:rsid w:val="00237B93"/>
    <w:rsid w:val="002403C4"/>
    <w:rsid w:val="00240A7A"/>
    <w:rsid w:val="00240DDF"/>
    <w:rsid w:val="00240E84"/>
    <w:rsid w:val="00242CCB"/>
    <w:rsid w:val="00243F20"/>
    <w:rsid w:val="002455A5"/>
    <w:rsid w:val="00254B0B"/>
    <w:rsid w:val="00260135"/>
    <w:rsid w:val="002736D4"/>
    <w:rsid w:val="00273C76"/>
    <w:rsid w:val="00274324"/>
    <w:rsid w:val="00276E93"/>
    <w:rsid w:val="00280C2F"/>
    <w:rsid w:val="00281859"/>
    <w:rsid w:val="00281FA4"/>
    <w:rsid w:val="0028608E"/>
    <w:rsid w:val="00286A07"/>
    <w:rsid w:val="00296853"/>
    <w:rsid w:val="00296925"/>
    <w:rsid w:val="002A079B"/>
    <w:rsid w:val="002A0FA8"/>
    <w:rsid w:val="002A131D"/>
    <w:rsid w:val="002A2735"/>
    <w:rsid w:val="002A3B96"/>
    <w:rsid w:val="002A7F35"/>
    <w:rsid w:val="002B3D46"/>
    <w:rsid w:val="002B4B66"/>
    <w:rsid w:val="002B4DBD"/>
    <w:rsid w:val="002C4A8D"/>
    <w:rsid w:val="002C6DA1"/>
    <w:rsid w:val="002C7C74"/>
    <w:rsid w:val="002D0B86"/>
    <w:rsid w:val="002D2541"/>
    <w:rsid w:val="002D3988"/>
    <w:rsid w:val="002D7D24"/>
    <w:rsid w:val="002E242E"/>
    <w:rsid w:val="002E37A9"/>
    <w:rsid w:val="002E380C"/>
    <w:rsid w:val="002E44B8"/>
    <w:rsid w:val="002E53FF"/>
    <w:rsid w:val="002E57B8"/>
    <w:rsid w:val="002F0571"/>
    <w:rsid w:val="002F25CD"/>
    <w:rsid w:val="002F312C"/>
    <w:rsid w:val="002F3315"/>
    <w:rsid w:val="002F33BA"/>
    <w:rsid w:val="00301C00"/>
    <w:rsid w:val="00305022"/>
    <w:rsid w:val="003079D3"/>
    <w:rsid w:val="00311533"/>
    <w:rsid w:val="003127FF"/>
    <w:rsid w:val="00312C05"/>
    <w:rsid w:val="00316FAB"/>
    <w:rsid w:val="00317728"/>
    <w:rsid w:val="00317A1E"/>
    <w:rsid w:val="00320009"/>
    <w:rsid w:val="00321392"/>
    <w:rsid w:val="00323E2A"/>
    <w:rsid w:val="00325B64"/>
    <w:rsid w:val="00326F81"/>
    <w:rsid w:val="003378CA"/>
    <w:rsid w:val="00340E01"/>
    <w:rsid w:val="0034400E"/>
    <w:rsid w:val="00345248"/>
    <w:rsid w:val="0034715C"/>
    <w:rsid w:val="003551C5"/>
    <w:rsid w:val="00355F3C"/>
    <w:rsid w:val="00355F45"/>
    <w:rsid w:val="00362A3D"/>
    <w:rsid w:val="0036397E"/>
    <w:rsid w:val="003653B5"/>
    <w:rsid w:val="003672A4"/>
    <w:rsid w:val="00371BEF"/>
    <w:rsid w:val="00371F28"/>
    <w:rsid w:val="0037214B"/>
    <w:rsid w:val="0037282D"/>
    <w:rsid w:val="00373975"/>
    <w:rsid w:val="00382C73"/>
    <w:rsid w:val="00383030"/>
    <w:rsid w:val="0038598F"/>
    <w:rsid w:val="003947BE"/>
    <w:rsid w:val="00394AD8"/>
    <w:rsid w:val="00395649"/>
    <w:rsid w:val="003A02CA"/>
    <w:rsid w:val="003A1A30"/>
    <w:rsid w:val="003A2990"/>
    <w:rsid w:val="003A33DF"/>
    <w:rsid w:val="003A4D6F"/>
    <w:rsid w:val="003A737D"/>
    <w:rsid w:val="003B42BA"/>
    <w:rsid w:val="003B496C"/>
    <w:rsid w:val="003B7590"/>
    <w:rsid w:val="003B7703"/>
    <w:rsid w:val="003B7B7C"/>
    <w:rsid w:val="003C3CED"/>
    <w:rsid w:val="003C7231"/>
    <w:rsid w:val="003D3804"/>
    <w:rsid w:val="003D4004"/>
    <w:rsid w:val="003D44D9"/>
    <w:rsid w:val="003D4E09"/>
    <w:rsid w:val="003E2660"/>
    <w:rsid w:val="003E2AB7"/>
    <w:rsid w:val="003F231F"/>
    <w:rsid w:val="003F2B34"/>
    <w:rsid w:val="003F41ED"/>
    <w:rsid w:val="003F425A"/>
    <w:rsid w:val="003F4790"/>
    <w:rsid w:val="003F4F92"/>
    <w:rsid w:val="003F5164"/>
    <w:rsid w:val="003F7490"/>
    <w:rsid w:val="003F7EB8"/>
    <w:rsid w:val="004037F6"/>
    <w:rsid w:val="004051E2"/>
    <w:rsid w:val="0040523B"/>
    <w:rsid w:val="0041350B"/>
    <w:rsid w:val="00413689"/>
    <w:rsid w:val="004142B4"/>
    <w:rsid w:val="0041790F"/>
    <w:rsid w:val="00420CD0"/>
    <w:rsid w:val="00421314"/>
    <w:rsid w:val="00425893"/>
    <w:rsid w:val="00431695"/>
    <w:rsid w:val="00433C52"/>
    <w:rsid w:val="00435134"/>
    <w:rsid w:val="00435881"/>
    <w:rsid w:val="004374D9"/>
    <w:rsid w:val="004415D8"/>
    <w:rsid w:val="00442CC7"/>
    <w:rsid w:val="004511D2"/>
    <w:rsid w:val="0045160F"/>
    <w:rsid w:val="004518A6"/>
    <w:rsid w:val="004526D5"/>
    <w:rsid w:val="0045358B"/>
    <w:rsid w:val="00453D21"/>
    <w:rsid w:val="00460D07"/>
    <w:rsid w:val="00461255"/>
    <w:rsid w:val="00461916"/>
    <w:rsid w:val="00461EF7"/>
    <w:rsid w:val="00463570"/>
    <w:rsid w:val="00463880"/>
    <w:rsid w:val="00463CF5"/>
    <w:rsid w:val="004678C7"/>
    <w:rsid w:val="00473C70"/>
    <w:rsid w:val="00476D9E"/>
    <w:rsid w:val="00477C2F"/>
    <w:rsid w:val="0049102A"/>
    <w:rsid w:val="00491D47"/>
    <w:rsid w:val="004932C2"/>
    <w:rsid w:val="00494664"/>
    <w:rsid w:val="004957D5"/>
    <w:rsid w:val="00495A60"/>
    <w:rsid w:val="0049694F"/>
    <w:rsid w:val="004A194E"/>
    <w:rsid w:val="004A6C07"/>
    <w:rsid w:val="004B317D"/>
    <w:rsid w:val="004B4C3A"/>
    <w:rsid w:val="004B7877"/>
    <w:rsid w:val="004C0D6D"/>
    <w:rsid w:val="004C3775"/>
    <w:rsid w:val="004C6C3C"/>
    <w:rsid w:val="004D38D0"/>
    <w:rsid w:val="004D5649"/>
    <w:rsid w:val="004D60C9"/>
    <w:rsid w:val="004D6123"/>
    <w:rsid w:val="004D6D6D"/>
    <w:rsid w:val="004D79BB"/>
    <w:rsid w:val="004E0D91"/>
    <w:rsid w:val="004E549C"/>
    <w:rsid w:val="004E6C4D"/>
    <w:rsid w:val="004F0376"/>
    <w:rsid w:val="004F0924"/>
    <w:rsid w:val="004F2261"/>
    <w:rsid w:val="0050160B"/>
    <w:rsid w:val="00503115"/>
    <w:rsid w:val="00512DFE"/>
    <w:rsid w:val="005209B5"/>
    <w:rsid w:val="005223A5"/>
    <w:rsid w:val="00523F7E"/>
    <w:rsid w:val="0052714A"/>
    <w:rsid w:val="005301D3"/>
    <w:rsid w:val="00535B01"/>
    <w:rsid w:val="00536052"/>
    <w:rsid w:val="005405A3"/>
    <w:rsid w:val="00546CD5"/>
    <w:rsid w:val="00551434"/>
    <w:rsid w:val="00553061"/>
    <w:rsid w:val="00553BBA"/>
    <w:rsid w:val="005548CC"/>
    <w:rsid w:val="00554B16"/>
    <w:rsid w:val="0055601E"/>
    <w:rsid w:val="00556367"/>
    <w:rsid w:val="00564BC0"/>
    <w:rsid w:val="00570635"/>
    <w:rsid w:val="005773D9"/>
    <w:rsid w:val="00584140"/>
    <w:rsid w:val="005858DE"/>
    <w:rsid w:val="00585963"/>
    <w:rsid w:val="00586438"/>
    <w:rsid w:val="00587D46"/>
    <w:rsid w:val="00590AC7"/>
    <w:rsid w:val="00594CEF"/>
    <w:rsid w:val="005953DE"/>
    <w:rsid w:val="00595591"/>
    <w:rsid w:val="00595AFF"/>
    <w:rsid w:val="00595BE1"/>
    <w:rsid w:val="00596E20"/>
    <w:rsid w:val="00597E4C"/>
    <w:rsid w:val="005A1091"/>
    <w:rsid w:val="005A1141"/>
    <w:rsid w:val="005A332D"/>
    <w:rsid w:val="005A455A"/>
    <w:rsid w:val="005A4F17"/>
    <w:rsid w:val="005A5918"/>
    <w:rsid w:val="005A7DE9"/>
    <w:rsid w:val="005B1E5E"/>
    <w:rsid w:val="005B2A23"/>
    <w:rsid w:val="005B57EA"/>
    <w:rsid w:val="005B5B5E"/>
    <w:rsid w:val="005B5CA6"/>
    <w:rsid w:val="005B69CD"/>
    <w:rsid w:val="005C5C40"/>
    <w:rsid w:val="005C5D9E"/>
    <w:rsid w:val="005C5F48"/>
    <w:rsid w:val="005E1C5A"/>
    <w:rsid w:val="005F0DE9"/>
    <w:rsid w:val="005F56FE"/>
    <w:rsid w:val="005F73B1"/>
    <w:rsid w:val="006008C8"/>
    <w:rsid w:val="0060133C"/>
    <w:rsid w:val="00601E77"/>
    <w:rsid w:val="0060211D"/>
    <w:rsid w:val="00602CCB"/>
    <w:rsid w:val="00604790"/>
    <w:rsid w:val="00610912"/>
    <w:rsid w:val="00614071"/>
    <w:rsid w:val="00615CD7"/>
    <w:rsid w:val="0061654F"/>
    <w:rsid w:val="00621609"/>
    <w:rsid w:val="00623F07"/>
    <w:rsid w:val="00624B57"/>
    <w:rsid w:val="0062717E"/>
    <w:rsid w:val="00627806"/>
    <w:rsid w:val="006312C8"/>
    <w:rsid w:val="00631CAC"/>
    <w:rsid w:val="006325C4"/>
    <w:rsid w:val="006334CE"/>
    <w:rsid w:val="00637316"/>
    <w:rsid w:val="0064022D"/>
    <w:rsid w:val="00640878"/>
    <w:rsid w:val="00642BC7"/>
    <w:rsid w:val="00646D25"/>
    <w:rsid w:val="006508A7"/>
    <w:rsid w:val="00653768"/>
    <w:rsid w:val="00654848"/>
    <w:rsid w:val="0065688E"/>
    <w:rsid w:val="00660238"/>
    <w:rsid w:val="006636D6"/>
    <w:rsid w:val="00664023"/>
    <w:rsid w:val="0066477A"/>
    <w:rsid w:val="0066523C"/>
    <w:rsid w:val="006652D7"/>
    <w:rsid w:val="006713A0"/>
    <w:rsid w:val="0068021E"/>
    <w:rsid w:val="00684342"/>
    <w:rsid w:val="0069235B"/>
    <w:rsid w:val="00693284"/>
    <w:rsid w:val="00693A3C"/>
    <w:rsid w:val="00695BBB"/>
    <w:rsid w:val="006960CF"/>
    <w:rsid w:val="00696C9A"/>
    <w:rsid w:val="00697127"/>
    <w:rsid w:val="006973EC"/>
    <w:rsid w:val="00697A64"/>
    <w:rsid w:val="00697B7E"/>
    <w:rsid w:val="006A2C20"/>
    <w:rsid w:val="006A446B"/>
    <w:rsid w:val="006A7E77"/>
    <w:rsid w:val="006B1361"/>
    <w:rsid w:val="006C07C4"/>
    <w:rsid w:val="006C4C15"/>
    <w:rsid w:val="006C50CB"/>
    <w:rsid w:val="006C5480"/>
    <w:rsid w:val="006C618F"/>
    <w:rsid w:val="006C7EE5"/>
    <w:rsid w:val="006D0B48"/>
    <w:rsid w:val="006D23B4"/>
    <w:rsid w:val="006D3811"/>
    <w:rsid w:val="006D4D4B"/>
    <w:rsid w:val="006E0AA8"/>
    <w:rsid w:val="006F0119"/>
    <w:rsid w:val="006F57DB"/>
    <w:rsid w:val="006F6946"/>
    <w:rsid w:val="00701689"/>
    <w:rsid w:val="00703200"/>
    <w:rsid w:val="00712AC0"/>
    <w:rsid w:val="007147A7"/>
    <w:rsid w:val="00715C93"/>
    <w:rsid w:val="00721680"/>
    <w:rsid w:val="007229C2"/>
    <w:rsid w:val="0072394B"/>
    <w:rsid w:val="00723FF7"/>
    <w:rsid w:val="007246C6"/>
    <w:rsid w:val="00730FA1"/>
    <w:rsid w:val="007320A0"/>
    <w:rsid w:val="007328BA"/>
    <w:rsid w:val="00736924"/>
    <w:rsid w:val="007371E0"/>
    <w:rsid w:val="007436BC"/>
    <w:rsid w:val="00744904"/>
    <w:rsid w:val="00746DD1"/>
    <w:rsid w:val="0074739C"/>
    <w:rsid w:val="007478B8"/>
    <w:rsid w:val="007508B0"/>
    <w:rsid w:val="00754244"/>
    <w:rsid w:val="00755ED6"/>
    <w:rsid w:val="007566C6"/>
    <w:rsid w:val="007618A0"/>
    <w:rsid w:val="00763F0C"/>
    <w:rsid w:val="00764A10"/>
    <w:rsid w:val="00764FF2"/>
    <w:rsid w:val="007660B8"/>
    <w:rsid w:val="007678CA"/>
    <w:rsid w:val="00767F15"/>
    <w:rsid w:val="00772FE6"/>
    <w:rsid w:val="00773EE6"/>
    <w:rsid w:val="007767F4"/>
    <w:rsid w:val="007838E8"/>
    <w:rsid w:val="00784555"/>
    <w:rsid w:val="00784606"/>
    <w:rsid w:val="00784A21"/>
    <w:rsid w:val="00790521"/>
    <w:rsid w:val="00790B22"/>
    <w:rsid w:val="007928E2"/>
    <w:rsid w:val="007955BD"/>
    <w:rsid w:val="00797E39"/>
    <w:rsid w:val="007A01F3"/>
    <w:rsid w:val="007A1FBD"/>
    <w:rsid w:val="007A5DED"/>
    <w:rsid w:val="007B0CD4"/>
    <w:rsid w:val="007B1FE7"/>
    <w:rsid w:val="007B60A9"/>
    <w:rsid w:val="007C4A06"/>
    <w:rsid w:val="007C4B75"/>
    <w:rsid w:val="007C50FA"/>
    <w:rsid w:val="007C5219"/>
    <w:rsid w:val="007C58B1"/>
    <w:rsid w:val="007D1F5E"/>
    <w:rsid w:val="007D382F"/>
    <w:rsid w:val="007D3C3A"/>
    <w:rsid w:val="007D43A8"/>
    <w:rsid w:val="007E4632"/>
    <w:rsid w:val="007E60E2"/>
    <w:rsid w:val="007F1387"/>
    <w:rsid w:val="00801541"/>
    <w:rsid w:val="00804BD2"/>
    <w:rsid w:val="00806339"/>
    <w:rsid w:val="00807FC9"/>
    <w:rsid w:val="00810942"/>
    <w:rsid w:val="00813447"/>
    <w:rsid w:val="00814947"/>
    <w:rsid w:val="008149F5"/>
    <w:rsid w:val="00816CE6"/>
    <w:rsid w:val="00823B8A"/>
    <w:rsid w:val="0082709D"/>
    <w:rsid w:val="00830D76"/>
    <w:rsid w:val="00834D81"/>
    <w:rsid w:val="008365AA"/>
    <w:rsid w:val="00840231"/>
    <w:rsid w:val="00840AB2"/>
    <w:rsid w:val="0084281A"/>
    <w:rsid w:val="00851172"/>
    <w:rsid w:val="00854418"/>
    <w:rsid w:val="00854882"/>
    <w:rsid w:val="00855CD2"/>
    <w:rsid w:val="0085720A"/>
    <w:rsid w:val="0086126B"/>
    <w:rsid w:val="00863353"/>
    <w:rsid w:val="0086670E"/>
    <w:rsid w:val="00875CB3"/>
    <w:rsid w:val="0087605F"/>
    <w:rsid w:val="008826B3"/>
    <w:rsid w:val="00883C50"/>
    <w:rsid w:val="00884869"/>
    <w:rsid w:val="00887045"/>
    <w:rsid w:val="008924E3"/>
    <w:rsid w:val="008A3227"/>
    <w:rsid w:val="008A53EE"/>
    <w:rsid w:val="008B165B"/>
    <w:rsid w:val="008C03CD"/>
    <w:rsid w:val="008C1395"/>
    <w:rsid w:val="008C4AF4"/>
    <w:rsid w:val="008C5A3A"/>
    <w:rsid w:val="008D0458"/>
    <w:rsid w:val="008D0B48"/>
    <w:rsid w:val="008D46C2"/>
    <w:rsid w:val="008E0B67"/>
    <w:rsid w:val="008E40E1"/>
    <w:rsid w:val="008E73CF"/>
    <w:rsid w:val="008F2383"/>
    <w:rsid w:val="008F2B1C"/>
    <w:rsid w:val="008F479E"/>
    <w:rsid w:val="008F4950"/>
    <w:rsid w:val="008F4C01"/>
    <w:rsid w:val="008F609C"/>
    <w:rsid w:val="00902312"/>
    <w:rsid w:val="00902327"/>
    <w:rsid w:val="00902DB0"/>
    <w:rsid w:val="009067CB"/>
    <w:rsid w:val="00907B4E"/>
    <w:rsid w:val="0091021D"/>
    <w:rsid w:val="00910584"/>
    <w:rsid w:val="00932FD1"/>
    <w:rsid w:val="00934880"/>
    <w:rsid w:val="00936A1E"/>
    <w:rsid w:val="00942565"/>
    <w:rsid w:val="00946146"/>
    <w:rsid w:val="00955706"/>
    <w:rsid w:val="00961BB7"/>
    <w:rsid w:val="00962801"/>
    <w:rsid w:val="009648C1"/>
    <w:rsid w:val="00965076"/>
    <w:rsid w:val="0096737F"/>
    <w:rsid w:val="00970EE1"/>
    <w:rsid w:val="00971D1B"/>
    <w:rsid w:val="00974EF5"/>
    <w:rsid w:val="00981454"/>
    <w:rsid w:val="00982747"/>
    <w:rsid w:val="00990295"/>
    <w:rsid w:val="009943A6"/>
    <w:rsid w:val="00994A9C"/>
    <w:rsid w:val="00995F9D"/>
    <w:rsid w:val="00997E66"/>
    <w:rsid w:val="009A3652"/>
    <w:rsid w:val="009A5EDC"/>
    <w:rsid w:val="009A6D0B"/>
    <w:rsid w:val="009B1BE9"/>
    <w:rsid w:val="009B2BA7"/>
    <w:rsid w:val="009B3321"/>
    <w:rsid w:val="009B5070"/>
    <w:rsid w:val="009B5A20"/>
    <w:rsid w:val="009B7592"/>
    <w:rsid w:val="009C0E0F"/>
    <w:rsid w:val="009C0F71"/>
    <w:rsid w:val="009C27B0"/>
    <w:rsid w:val="009C436A"/>
    <w:rsid w:val="009E4C90"/>
    <w:rsid w:val="009F13D3"/>
    <w:rsid w:val="009F152C"/>
    <w:rsid w:val="009F2163"/>
    <w:rsid w:val="009F235E"/>
    <w:rsid w:val="009F2CAE"/>
    <w:rsid w:val="009F46C4"/>
    <w:rsid w:val="009F5EEE"/>
    <w:rsid w:val="009F645F"/>
    <w:rsid w:val="00A000DE"/>
    <w:rsid w:val="00A01E39"/>
    <w:rsid w:val="00A025FF"/>
    <w:rsid w:val="00A031F5"/>
    <w:rsid w:val="00A04D7F"/>
    <w:rsid w:val="00A143F8"/>
    <w:rsid w:val="00A20345"/>
    <w:rsid w:val="00A2224B"/>
    <w:rsid w:val="00A34DE6"/>
    <w:rsid w:val="00A41B0A"/>
    <w:rsid w:val="00A423F9"/>
    <w:rsid w:val="00A43510"/>
    <w:rsid w:val="00A43AF5"/>
    <w:rsid w:val="00A45D25"/>
    <w:rsid w:val="00A5260B"/>
    <w:rsid w:val="00A530B5"/>
    <w:rsid w:val="00A53556"/>
    <w:rsid w:val="00A5356C"/>
    <w:rsid w:val="00A57C80"/>
    <w:rsid w:val="00A66D0E"/>
    <w:rsid w:val="00A70220"/>
    <w:rsid w:val="00A711B9"/>
    <w:rsid w:val="00A71A9C"/>
    <w:rsid w:val="00A71D62"/>
    <w:rsid w:val="00A7450B"/>
    <w:rsid w:val="00A7521F"/>
    <w:rsid w:val="00A81543"/>
    <w:rsid w:val="00A821A0"/>
    <w:rsid w:val="00A82AFB"/>
    <w:rsid w:val="00A84521"/>
    <w:rsid w:val="00A84D2E"/>
    <w:rsid w:val="00A84E2B"/>
    <w:rsid w:val="00A86532"/>
    <w:rsid w:val="00A916BB"/>
    <w:rsid w:val="00A93061"/>
    <w:rsid w:val="00A97042"/>
    <w:rsid w:val="00A97D26"/>
    <w:rsid w:val="00AA2323"/>
    <w:rsid w:val="00AB4C62"/>
    <w:rsid w:val="00AB6BA2"/>
    <w:rsid w:val="00AC222C"/>
    <w:rsid w:val="00AC43DA"/>
    <w:rsid w:val="00AC5C68"/>
    <w:rsid w:val="00AC6C45"/>
    <w:rsid w:val="00AD030B"/>
    <w:rsid w:val="00AD1418"/>
    <w:rsid w:val="00AD38EA"/>
    <w:rsid w:val="00AE2D5A"/>
    <w:rsid w:val="00AE37EC"/>
    <w:rsid w:val="00AE5EE1"/>
    <w:rsid w:val="00AE7AB5"/>
    <w:rsid w:val="00AF061C"/>
    <w:rsid w:val="00AF20AD"/>
    <w:rsid w:val="00AF33BC"/>
    <w:rsid w:val="00AF354D"/>
    <w:rsid w:val="00AF4231"/>
    <w:rsid w:val="00AF4B42"/>
    <w:rsid w:val="00B00E56"/>
    <w:rsid w:val="00B0201E"/>
    <w:rsid w:val="00B1614D"/>
    <w:rsid w:val="00B17332"/>
    <w:rsid w:val="00B17756"/>
    <w:rsid w:val="00B222D7"/>
    <w:rsid w:val="00B250D0"/>
    <w:rsid w:val="00B314BE"/>
    <w:rsid w:val="00B32302"/>
    <w:rsid w:val="00B358E2"/>
    <w:rsid w:val="00B37089"/>
    <w:rsid w:val="00B372AD"/>
    <w:rsid w:val="00B40AF2"/>
    <w:rsid w:val="00B4458A"/>
    <w:rsid w:val="00B50E85"/>
    <w:rsid w:val="00B54D4E"/>
    <w:rsid w:val="00B563E4"/>
    <w:rsid w:val="00B65E83"/>
    <w:rsid w:val="00B716E9"/>
    <w:rsid w:val="00B72B59"/>
    <w:rsid w:val="00B757C6"/>
    <w:rsid w:val="00B82C2A"/>
    <w:rsid w:val="00B832C5"/>
    <w:rsid w:val="00B86AA3"/>
    <w:rsid w:val="00B86E07"/>
    <w:rsid w:val="00B90AF3"/>
    <w:rsid w:val="00B91166"/>
    <w:rsid w:val="00B93D93"/>
    <w:rsid w:val="00B95F83"/>
    <w:rsid w:val="00B97057"/>
    <w:rsid w:val="00BA07B9"/>
    <w:rsid w:val="00BA2FEA"/>
    <w:rsid w:val="00BA479D"/>
    <w:rsid w:val="00BA4DB2"/>
    <w:rsid w:val="00BA5759"/>
    <w:rsid w:val="00BB4107"/>
    <w:rsid w:val="00BB7067"/>
    <w:rsid w:val="00BC0725"/>
    <w:rsid w:val="00BC14E5"/>
    <w:rsid w:val="00BC45CA"/>
    <w:rsid w:val="00BC5458"/>
    <w:rsid w:val="00BC7852"/>
    <w:rsid w:val="00BE216D"/>
    <w:rsid w:val="00BE39BB"/>
    <w:rsid w:val="00BE680F"/>
    <w:rsid w:val="00BE6A6B"/>
    <w:rsid w:val="00BE7A60"/>
    <w:rsid w:val="00BF39AF"/>
    <w:rsid w:val="00BF63C3"/>
    <w:rsid w:val="00BF6DD9"/>
    <w:rsid w:val="00C00C3E"/>
    <w:rsid w:val="00C0143A"/>
    <w:rsid w:val="00C03E6F"/>
    <w:rsid w:val="00C05A7A"/>
    <w:rsid w:val="00C05B76"/>
    <w:rsid w:val="00C10273"/>
    <w:rsid w:val="00C15610"/>
    <w:rsid w:val="00C16BA3"/>
    <w:rsid w:val="00C20853"/>
    <w:rsid w:val="00C246B4"/>
    <w:rsid w:val="00C2746E"/>
    <w:rsid w:val="00C30493"/>
    <w:rsid w:val="00C307D2"/>
    <w:rsid w:val="00C34712"/>
    <w:rsid w:val="00C42BA4"/>
    <w:rsid w:val="00C43CFF"/>
    <w:rsid w:val="00C4649A"/>
    <w:rsid w:val="00C53BDC"/>
    <w:rsid w:val="00C54CAF"/>
    <w:rsid w:val="00C54D43"/>
    <w:rsid w:val="00C558F0"/>
    <w:rsid w:val="00C55B1E"/>
    <w:rsid w:val="00C620AC"/>
    <w:rsid w:val="00C658BB"/>
    <w:rsid w:val="00C70002"/>
    <w:rsid w:val="00C70CF9"/>
    <w:rsid w:val="00C72C90"/>
    <w:rsid w:val="00C73217"/>
    <w:rsid w:val="00C73377"/>
    <w:rsid w:val="00C73E34"/>
    <w:rsid w:val="00C835EE"/>
    <w:rsid w:val="00C83734"/>
    <w:rsid w:val="00C875C6"/>
    <w:rsid w:val="00C90158"/>
    <w:rsid w:val="00C906C7"/>
    <w:rsid w:val="00C9315A"/>
    <w:rsid w:val="00CA1E1F"/>
    <w:rsid w:val="00CA4C06"/>
    <w:rsid w:val="00CA5A96"/>
    <w:rsid w:val="00CA733F"/>
    <w:rsid w:val="00CB1A84"/>
    <w:rsid w:val="00CB58BA"/>
    <w:rsid w:val="00CB6B9E"/>
    <w:rsid w:val="00CB76E0"/>
    <w:rsid w:val="00CB7D7D"/>
    <w:rsid w:val="00CC213C"/>
    <w:rsid w:val="00CC5C75"/>
    <w:rsid w:val="00CC69CF"/>
    <w:rsid w:val="00CC7DF7"/>
    <w:rsid w:val="00CD2D94"/>
    <w:rsid w:val="00CD3208"/>
    <w:rsid w:val="00CE0E00"/>
    <w:rsid w:val="00CE3C74"/>
    <w:rsid w:val="00CF0E63"/>
    <w:rsid w:val="00CF2A9B"/>
    <w:rsid w:val="00CF2C3D"/>
    <w:rsid w:val="00CF4138"/>
    <w:rsid w:val="00CF6569"/>
    <w:rsid w:val="00CF6B5F"/>
    <w:rsid w:val="00D11BD7"/>
    <w:rsid w:val="00D12C5F"/>
    <w:rsid w:val="00D16402"/>
    <w:rsid w:val="00D17557"/>
    <w:rsid w:val="00D21E02"/>
    <w:rsid w:val="00D261B9"/>
    <w:rsid w:val="00D32A29"/>
    <w:rsid w:val="00D35149"/>
    <w:rsid w:val="00D35DF6"/>
    <w:rsid w:val="00D36A8E"/>
    <w:rsid w:val="00D417AA"/>
    <w:rsid w:val="00D51501"/>
    <w:rsid w:val="00D53AA3"/>
    <w:rsid w:val="00D5541A"/>
    <w:rsid w:val="00D55777"/>
    <w:rsid w:val="00D650AB"/>
    <w:rsid w:val="00D657ED"/>
    <w:rsid w:val="00D6671C"/>
    <w:rsid w:val="00D67309"/>
    <w:rsid w:val="00D7237E"/>
    <w:rsid w:val="00D73BC4"/>
    <w:rsid w:val="00D73F7D"/>
    <w:rsid w:val="00D7413F"/>
    <w:rsid w:val="00D7584C"/>
    <w:rsid w:val="00D75F28"/>
    <w:rsid w:val="00D75F4A"/>
    <w:rsid w:val="00D8203D"/>
    <w:rsid w:val="00D82582"/>
    <w:rsid w:val="00D835B6"/>
    <w:rsid w:val="00D83F0D"/>
    <w:rsid w:val="00D84CE9"/>
    <w:rsid w:val="00D85082"/>
    <w:rsid w:val="00D858BA"/>
    <w:rsid w:val="00D85C6F"/>
    <w:rsid w:val="00D91F8F"/>
    <w:rsid w:val="00DA53EF"/>
    <w:rsid w:val="00DB28A1"/>
    <w:rsid w:val="00DB29CC"/>
    <w:rsid w:val="00DB5202"/>
    <w:rsid w:val="00DB61CE"/>
    <w:rsid w:val="00DB76B9"/>
    <w:rsid w:val="00DB7B60"/>
    <w:rsid w:val="00DC45B9"/>
    <w:rsid w:val="00DC64AF"/>
    <w:rsid w:val="00DD4C3A"/>
    <w:rsid w:val="00DD7CAB"/>
    <w:rsid w:val="00DE1635"/>
    <w:rsid w:val="00DE51EF"/>
    <w:rsid w:val="00DE5A18"/>
    <w:rsid w:val="00DF4C8D"/>
    <w:rsid w:val="00DF5AEA"/>
    <w:rsid w:val="00E01B4F"/>
    <w:rsid w:val="00E02268"/>
    <w:rsid w:val="00E12A4A"/>
    <w:rsid w:val="00E23333"/>
    <w:rsid w:val="00E25007"/>
    <w:rsid w:val="00E25493"/>
    <w:rsid w:val="00E256D5"/>
    <w:rsid w:val="00E26E83"/>
    <w:rsid w:val="00E27DC8"/>
    <w:rsid w:val="00E310F0"/>
    <w:rsid w:val="00E31248"/>
    <w:rsid w:val="00E32FFA"/>
    <w:rsid w:val="00E33971"/>
    <w:rsid w:val="00E33BF7"/>
    <w:rsid w:val="00E4400C"/>
    <w:rsid w:val="00E44453"/>
    <w:rsid w:val="00E5094A"/>
    <w:rsid w:val="00E52BDB"/>
    <w:rsid w:val="00E5311B"/>
    <w:rsid w:val="00E53352"/>
    <w:rsid w:val="00E53D89"/>
    <w:rsid w:val="00E541CC"/>
    <w:rsid w:val="00E55C6C"/>
    <w:rsid w:val="00E55CDF"/>
    <w:rsid w:val="00E62385"/>
    <w:rsid w:val="00E7171A"/>
    <w:rsid w:val="00E72579"/>
    <w:rsid w:val="00E7258D"/>
    <w:rsid w:val="00E74B48"/>
    <w:rsid w:val="00E7536F"/>
    <w:rsid w:val="00E8449F"/>
    <w:rsid w:val="00E87F5E"/>
    <w:rsid w:val="00E9204B"/>
    <w:rsid w:val="00E92ECE"/>
    <w:rsid w:val="00E9365D"/>
    <w:rsid w:val="00E94F96"/>
    <w:rsid w:val="00E952DC"/>
    <w:rsid w:val="00EA2943"/>
    <w:rsid w:val="00EB3503"/>
    <w:rsid w:val="00EB3B23"/>
    <w:rsid w:val="00EB44F5"/>
    <w:rsid w:val="00EC0677"/>
    <w:rsid w:val="00EC2E51"/>
    <w:rsid w:val="00EC31EB"/>
    <w:rsid w:val="00EC4F63"/>
    <w:rsid w:val="00EC59DF"/>
    <w:rsid w:val="00ED3FD8"/>
    <w:rsid w:val="00ED53CB"/>
    <w:rsid w:val="00ED74D7"/>
    <w:rsid w:val="00EE04D1"/>
    <w:rsid w:val="00EE100E"/>
    <w:rsid w:val="00EE1961"/>
    <w:rsid w:val="00EF2940"/>
    <w:rsid w:val="00EF2E77"/>
    <w:rsid w:val="00EF6323"/>
    <w:rsid w:val="00EF7D13"/>
    <w:rsid w:val="00F00B5D"/>
    <w:rsid w:val="00F03A1F"/>
    <w:rsid w:val="00F05EC4"/>
    <w:rsid w:val="00F05FDD"/>
    <w:rsid w:val="00F1009E"/>
    <w:rsid w:val="00F10A26"/>
    <w:rsid w:val="00F11115"/>
    <w:rsid w:val="00F119EB"/>
    <w:rsid w:val="00F142D5"/>
    <w:rsid w:val="00F170A7"/>
    <w:rsid w:val="00F22AC9"/>
    <w:rsid w:val="00F26C2C"/>
    <w:rsid w:val="00F34E53"/>
    <w:rsid w:val="00F36002"/>
    <w:rsid w:val="00F437DF"/>
    <w:rsid w:val="00F4460B"/>
    <w:rsid w:val="00F4484E"/>
    <w:rsid w:val="00F51684"/>
    <w:rsid w:val="00F53665"/>
    <w:rsid w:val="00F53A3D"/>
    <w:rsid w:val="00F549AE"/>
    <w:rsid w:val="00F57380"/>
    <w:rsid w:val="00F639F3"/>
    <w:rsid w:val="00F64BAE"/>
    <w:rsid w:val="00F65825"/>
    <w:rsid w:val="00F661F5"/>
    <w:rsid w:val="00F675D2"/>
    <w:rsid w:val="00F708D4"/>
    <w:rsid w:val="00F7226A"/>
    <w:rsid w:val="00F72987"/>
    <w:rsid w:val="00F743CB"/>
    <w:rsid w:val="00F74907"/>
    <w:rsid w:val="00F85A10"/>
    <w:rsid w:val="00F8745F"/>
    <w:rsid w:val="00F92ED7"/>
    <w:rsid w:val="00F95887"/>
    <w:rsid w:val="00FA088A"/>
    <w:rsid w:val="00FA0B9C"/>
    <w:rsid w:val="00FA2398"/>
    <w:rsid w:val="00FA285E"/>
    <w:rsid w:val="00FA35DC"/>
    <w:rsid w:val="00FA69DA"/>
    <w:rsid w:val="00FA6D3B"/>
    <w:rsid w:val="00FB0929"/>
    <w:rsid w:val="00FB585E"/>
    <w:rsid w:val="00FB6726"/>
    <w:rsid w:val="00FC2B7B"/>
    <w:rsid w:val="00FC2E94"/>
    <w:rsid w:val="00FC5898"/>
    <w:rsid w:val="00FD000D"/>
    <w:rsid w:val="00FD0B41"/>
    <w:rsid w:val="00FF089F"/>
    <w:rsid w:val="00FF1073"/>
    <w:rsid w:val="00FF3468"/>
    <w:rsid w:val="00FF5AA7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E24D1"/>
  <w15:docId w15:val="{E967FF5B-237A-4AB8-8F93-8CD5BBBF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6D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936A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180380"/>
    <w:pPr>
      <w:keepNext/>
      <w:jc w:val="center"/>
      <w:outlineLvl w:val="1"/>
    </w:pPr>
    <w:rPr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180380"/>
    <w:pPr>
      <w:keepNext/>
      <w:outlineLvl w:val="5"/>
    </w:pPr>
    <w:rPr>
      <w:b/>
      <w:bCs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180380"/>
    <w:pPr>
      <w:keepNext/>
      <w:outlineLvl w:val="7"/>
    </w:pPr>
    <w:rPr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4848"/>
    <w:rPr>
      <w:rFonts w:ascii="Tahoma" w:eastAsia="Calibri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5150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2714A"/>
  </w:style>
  <w:style w:type="table" w:styleId="a5">
    <w:name w:val="Table Grid"/>
    <w:basedOn w:val="a1"/>
    <w:uiPriority w:val="59"/>
    <w:locked/>
    <w:rsid w:val="0052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5271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8">
    <w:name w:val="header"/>
    <w:basedOn w:val="a"/>
    <w:link w:val="a9"/>
    <w:rsid w:val="0052714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lang w:val="x-none" w:eastAsia="x-none"/>
    </w:rPr>
  </w:style>
  <w:style w:type="character" w:customStyle="1" w:styleId="a9">
    <w:name w:val="Верхний колонтитул Знак"/>
    <w:link w:val="a8"/>
    <w:rsid w:val="0052714A"/>
    <w:rPr>
      <w:rFonts w:ascii="Times New Roman" w:eastAsia="Times New Roman" w:hAnsi="Times New Roman"/>
      <w:sz w:val="26"/>
      <w:lang w:val="x-none"/>
    </w:rPr>
  </w:style>
  <w:style w:type="paragraph" w:styleId="aa">
    <w:name w:val="Body Text"/>
    <w:basedOn w:val="a"/>
    <w:link w:val="ab"/>
    <w:rsid w:val="0052714A"/>
    <w:pPr>
      <w:jc w:val="both"/>
    </w:pPr>
    <w:rPr>
      <w:sz w:val="28"/>
      <w:szCs w:val="28"/>
      <w:lang w:val="x-none" w:eastAsia="x-none"/>
    </w:rPr>
  </w:style>
  <w:style w:type="character" w:customStyle="1" w:styleId="ab">
    <w:name w:val="Основной текст Знак"/>
    <w:link w:val="aa"/>
    <w:rsid w:val="0052714A"/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12">
    <w:name w:val="Основной текст Знак1"/>
    <w:uiPriority w:val="99"/>
    <w:rsid w:val="0052714A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52714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Основной текст_"/>
    <w:link w:val="13"/>
    <w:rsid w:val="0052714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c"/>
    <w:rsid w:val="0052714A"/>
    <w:pPr>
      <w:shd w:val="clear" w:color="auto" w:fill="FFFFFF"/>
      <w:spacing w:after="420" w:line="0" w:lineRule="atLeast"/>
    </w:pPr>
    <w:rPr>
      <w:sz w:val="27"/>
      <w:szCs w:val="27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52714A"/>
    <w:rPr>
      <w:sz w:val="22"/>
      <w:szCs w:val="22"/>
      <w:lang w:eastAsia="en-US"/>
    </w:rPr>
  </w:style>
  <w:style w:type="paragraph" w:customStyle="1" w:styleId="14">
    <w:name w:val="Без интервала1"/>
    <w:rsid w:val="0052714A"/>
    <w:rPr>
      <w:rFonts w:ascii="Cambria" w:eastAsia="MS Mincho" w:hAnsi="Cambria"/>
      <w:sz w:val="24"/>
      <w:szCs w:val="24"/>
      <w:lang w:eastAsia="en-US"/>
    </w:rPr>
  </w:style>
  <w:style w:type="paragraph" w:customStyle="1" w:styleId="ConsPlusCell">
    <w:name w:val="ConsPlusCell"/>
    <w:uiPriority w:val="99"/>
    <w:rsid w:val="0052714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rsid w:val="005271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52714A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с отступом Знак"/>
    <w:link w:val="ae"/>
    <w:rsid w:val="0052714A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52714A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link w:val="21"/>
    <w:rsid w:val="0052714A"/>
    <w:rPr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52714A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2714A"/>
    <w:rPr>
      <w:sz w:val="16"/>
      <w:szCs w:val="16"/>
      <w:lang w:val="x-none" w:eastAsia="x-none"/>
    </w:rPr>
  </w:style>
  <w:style w:type="paragraph" w:styleId="23">
    <w:name w:val="Body Text 2"/>
    <w:basedOn w:val="a"/>
    <w:link w:val="24"/>
    <w:unhideWhenUsed/>
    <w:rsid w:val="0052714A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2 Знак"/>
    <w:link w:val="23"/>
    <w:rsid w:val="0052714A"/>
    <w:rPr>
      <w:sz w:val="22"/>
      <w:szCs w:val="22"/>
      <w:lang w:eastAsia="en-US"/>
    </w:rPr>
  </w:style>
  <w:style w:type="character" w:customStyle="1" w:styleId="25">
    <w:name w:val="Сноска (2)_"/>
    <w:link w:val="26"/>
    <w:rsid w:val="0052714A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2714A"/>
    <w:pPr>
      <w:shd w:val="clear" w:color="auto" w:fill="FFFFFF"/>
      <w:spacing w:line="0" w:lineRule="atLeast"/>
    </w:pPr>
    <w:rPr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527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527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52714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2714A"/>
    <w:pPr>
      <w:shd w:val="clear" w:color="auto" w:fill="FFFFFF"/>
      <w:spacing w:before="180" w:line="221" w:lineRule="exact"/>
      <w:ind w:hanging="620"/>
      <w:outlineLvl w:val="0"/>
    </w:pPr>
    <w:rPr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52714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2">
    <w:name w:val="Нижний колонтитул Знак"/>
    <w:link w:val="af1"/>
    <w:uiPriority w:val="99"/>
    <w:rsid w:val="0052714A"/>
    <w:rPr>
      <w:sz w:val="22"/>
      <w:szCs w:val="22"/>
      <w:lang w:eastAsia="en-US"/>
    </w:rPr>
  </w:style>
  <w:style w:type="paragraph" w:customStyle="1" w:styleId="CharChar1">
    <w:name w:val="Char Char1 Знак Знак Знак"/>
    <w:basedOn w:val="a"/>
    <w:rsid w:val="0052714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p2">
    <w:name w:val="p2"/>
    <w:basedOn w:val="a"/>
    <w:rsid w:val="005271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2714A"/>
  </w:style>
  <w:style w:type="paragraph" w:customStyle="1" w:styleId="15">
    <w:name w:val="Знак Знак Знак Знак Знак Знак Знак Знак Знак Знак1"/>
    <w:basedOn w:val="a"/>
    <w:rsid w:val="0052714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rsid w:val="00180380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link w:val="6"/>
    <w:rsid w:val="0018038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rsid w:val="00180380"/>
    <w:rPr>
      <w:rFonts w:ascii="Times New Roman" w:eastAsia="Times New Roman" w:hAnsi="Times New Roman"/>
      <w:b/>
      <w:bCs/>
      <w:sz w:val="28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180380"/>
  </w:style>
  <w:style w:type="character" w:styleId="af3">
    <w:name w:val="Hyperlink"/>
    <w:uiPriority w:val="99"/>
    <w:unhideWhenUsed/>
    <w:rsid w:val="00E9204B"/>
    <w:rPr>
      <w:color w:val="0000FF"/>
      <w:u w:val="single"/>
    </w:rPr>
  </w:style>
  <w:style w:type="character" w:customStyle="1" w:styleId="10">
    <w:name w:val="Заголовок 1 Знак"/>
    <w:link w:val="1"/>
    <w:rsid w:val="00936A1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C9B087E64F19C77D04F3B02D86C916EADBC4A116E4FB64D21F395400B49C0A9C1A05D7D5206381807EF02B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F85F-9ABD-4930-961E-6EBBB26C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7844</Words>
  <Characters>44715</Characters>
  <Application>Microsoft Office Word</Application>
  <DocSecurity>0</DocSecurity>
  <Lines>372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50</vt:i4>
      </vt:variant>
    </vt:vector>
  </HeadingPairs>
  <TitlesOfParts>
    <vt:vector size="51" baseType="lpstr">
      <vt:lpstr/>
      <vt:lpstr/>
      <vt:lpstr/>
      <vt:lpstr/>
      <vt:lpstr/>
      <vt:lpstr/>
      <vt:lpstr/>
      <vt:lpstr/>
      <vt:lpstr/>
      <vt:lpstr/>
      <vt:lpstr>Приложение</vt:lpstr>
      <vt:lpstr>    </vt:lpstr>
      <vt:lpstr>    I. Общая характеристика текущего состояния </vt:lpstr>
      <vt:lpstr>    сферы жилищно-коммунального хозяйства с указанием основных показателей социально</vt:lpstr>
      <vt:lpstr>    основные цели, задачи и сроки реализации</vt:lpstr>
      <vt:lpstr>    муниципальной программы</vt:lpstr>
      <vt:lpstr>    </vt:lpstr>
      <vt:lpstr>    Общие положения</vt:lpstr>
      <vt:lpstr>    Жилищно-коммунальное хозяйство является базовой отраслью  экономики Манского рай</vt:lpstr>
      <vt:lpstr>    Согласно опросам общественного мнения, проводимым Всероссийским центром изучения</vt:lpstr>
      <vt:lpstr>    Основными показателями, характеризующими отрасль жилищно-коммунального хозяйства</vt:lpstr>
      <vt:lpstr>    - высокий уровень износа основных производственных фондов, в том числе транспорт</vt:lpstr>
      <vt:lpstr>    - высокие потери энергоресурсов на всех стадиях от производства до потребления, </vt:lpstr>
      <vt:lpstr>    - высокая себестоимость производства коммунальных услуг из-за сверхнормативного </vt:lpstr>
      <vt:lpstr>    - отсутствие очистки питьевой воды и недостаточная степень очистки сточных вод н</vt:lpstr>
      <vt:lpstr>    Вместе с тем в жилищно-коммунальном хозяйстве в настоящее время активно проводят</vt:lpstr>
      <vt:lpstr>    Эффективное государственное регулирование коммунального хозяйства, при котором д</vt:lpstr>
      <vt:lpstr>    - государственная регистрация объектов централизованных систем коммунальной инфр</vt:lpstr>
      <vt:lpstr>    - разработка схем теплоснабжения, водоснабжения и водоотведения, программ компле</vt:lpstr>
      <vt:lpstr>    - обеспечение контроля за формированием целевых показателей деятельности и подго</vt:lpstr>
      <vt:lpstr>    - утверждение планов мероприятий по приведению качества воды в  соответствие с у</vt:lpstr>
      <vt:lpstr>    - обеспечение контроля за качеством и надежностью коммунальных услуг и ресурсов;</vt:lpstr>
      <vt:lpstr>    - формирование долгосрочных тарифов в сфере теплоснабжения, водоснабжения и водо</vt:lpstr>
      <vt:lpstr>    - обеспечение социальной поддержки населения по оплате жилищно-коммунальных услу</vt:lpstr>
      <vt:lpstr>    - контроль за раскрытием информации для потребителей в соответствии с установлен</vt:lpstr>
      <vt:lpstr>    </vt:lpstr>
      <vt:lpstr>    Описание основных целей и задач программы, </vt:lpstr>
      <vt:lpstr>    прогноз развития жилищно-коммунального хозяйства.</vt:lpstr>
      <vt:lpstr>    Прогноз конечных результатов программы:  </vt:lpstr>
      <vt:lpstr>    </vt:lpstr>
      <vt:lpstr>    II. Перечень подпрограмм, краткое описание</vt:lpstr>
      <vt:lpstr>    мероприятий подпрограмм</vt:lpstr>
      <vt:lpstr>    1.«Развитие и модернизация объектов коммунальной инфраструктуры» </vt:lpstr>
      <vt:lpstr>    2. «Обеспечение реализации муниципальной программы и прочие мероприятия» </vt:lpstr>
      <vt:lpstr>    Водоотведение</vt:lpstr>
      <vt:lpstr>Приложение № 2</vt:lpstr>
      <vt:lpstr>к муниципальной  программе</vt:lpstr>
      <vt:lpstr>Манского  района «Реформирование и модернизация жилищно-коммунального хозяйства </vt:lpstr>
      <vt:lpstr>Паспорт подпрограммы </vt:lpstr>
      <vt:lpstr>«Обеспечение реализации муниципальной программы и прочие мероприятия»</vt:lpstr>
      <vt:lpstr/>
    </vt:vector>
  </TitlesOfParts>
  <Company>MultiDVD Team</Company>
  <LinksUpToDate>false</LinksUpToDate>
  <CharactersWithSpaces>52455</CharactersWithSpaces>
  <SharedDoc>false</SharedDoc>
  <HLinks>
    <vt:vector size="6" baseType="variant">
      <vt:variant>
        <vt:i4>1310806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consultantplus://offline/ref=CCC9B087E64F19C77D04F3B02D86C916EADBC4A116E4FB64D21F395400B49C0A9C1A05D7D5206381807EF02BI7K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</dc:creator>
  <cp:lastModifiedBy>adm-klevlina</cp:lastModifiedBy>
  <cp:revision>54</cp:revision>
  <cp:lastPrinted>2019-11-19T03:02:00Z</cp:lastPrinted>
  <dcterms:created xsi:type="dcterms:W3CDTF">2018-11-15T10:04:00Z</dcterms:created>
  <dcterms:modified xsi:type="dcterms:W3CDTF">2019-11-19T03:03:00Z</dcterms:modified>
</cp:coreProperties>
</file>